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C4C" w:rsidRPr="004F4D4B" w:rsidRDefault="00A50C4C" w:rsidP="00A50C4C">
      <w:pPr>
        <w:spacing w:after="0" w:line="240" w:lineRule="auto"/>
        <w:ind w:firstLine="5387"/>
        <w:rPr>
          <w:rFonts w:ascii="Times New Roman" w:hAnsi="Times New Roman" w:cs="Times New Roman"/>
          <w:sz w:val="28"/>
          <w:szCs w:val="28"/>
        </w:rPr>
      </w:pPr>
      <w:r w:rsidRPr="004F4D4B">
        <w:rPr>
          <w:rFonts w:ascii="Times New Roman" w:hAnsi="Times New Roman" w:cs="Times New Roman"/>
          <w:sz w:val="28"/>
          <w:szCs w:val="28"/>
        </w:rPr>
        <w:t>Приложение №1</w:t>
      </w:r>
    </w:p>
    <w:p w:rsidR="00A50C4C" w:rsidRPr="004F4D4B" w:rsidRDefault="00A50C4C" w:rsidP="00A50C4C">
      <w:pPr>
        <w:autoSpaceDE w:val="0"/>
        <w:autoSpaceDN w:val="0"/>
        <w:adjustRightInd w:val="0"/>
        <w:spacing w:after="0" w:line="240" w:lineRule="auto"/>
        <w:ind w:left="5387"/>
        <w:rPr>
          <w:rFonts w:ascii="Times New Roman" w:hAnsi="Times New Roman" w:cs="Times New Roman"/>
          <w:sz w:val="28"/>
          <w:szCs w:val="28"/>
        </w:rPr>
      </w:pPr>
      <w:r w:rsidRPr="004F4D4B">
        <w:rPr>
          <w:rFonts w:ascii="Times New Roman" w:hAnsi="Times New Roman" w:cs="Times New Roman"/>
          <w:sz w:val="28"/>
          <w:szCs w:val="28"/>
        </w:rPr>
        <w:t xml:space="preserve">к решению Собрания депутатов сельского поселения </w:t>
      </w:r>
    </w:p>
    <w:p w:rsidR="00A50C4C" w:rsidRPr="004F4D4B" w:rsidRDefault="00A50C4C" w:rsidP="00A50C4C">
      <w:pPr>
        <w:autoSpaceDE w:val="0"/>
        <w:autoSpaceDN w:val="0"/>
        <w:adjustRightInd w:val="0"/>
        <w:spacing w:after="0" w:line="240" w:lineRule="auto"/>
        <w:ind w:left="5387"/>
        <w:rPr>
          <w:rFonts w:ascii="Times New Roman" w:hAnsi="Times New Roman" w:cs="Times New Roman"/>
          <w:sz w:val="28"/>
          <w:szCs w:val="28"/>
        </w:rPr>
      </w:pPr>
      <w:r w:rsidRPr="004F4D4B">
        <w:rPr>
          <w:rFonts w:ascii="Times New Roman" w:hAnsi="Times New Roman" w:cs="Times New Roman"/>
          <w:sz w:val="28"/>
          <w:szCs w:val="28"/>
        </w:rPr>
        <w:t>«</w:t>
      </w:r>
      <w:r>
        <w:rPr>
          <w:rFonts w:ascii="Times New Roman" w:hAnsi="Times New Roman" w:cs="Times New Roman"/>
          <w:sz w:val="28"/>
          <w:szCs w:val="28"/>
        </w:rPr>
        <w:t>село Яраг-Казмаляр</w:t>
      </w:r>
      <w:r w:rsidRPr="004F4D4B">
        <w:rPr>
          <w:rFonts w:ascii="Times New Roman" w:hAnsi="Times New Roman" w:cs="Times New Roman"/>
          <w:sz w:val="28"/>
          <w:szCs w:val="28"/>
        </w:rPr>
        <w:t>»</w:t>
      </w:r>
    </w:p>
    <w:p w:rsidR="00A50C4C" w:rsidRPr="004F4D4B" w:rsidRDefault="00A50C4C" w:rsidP="00A50C4C">
      <w:pPr>
        <w:spacing w:after="0" w:line="240" w:lineRule="auto"/>
        <w:ind w:firstLine="5387"/>
        <w:rPr>
          <w:rFonts w:ascii="Times New Roman" w:hAnsi="Times New Roman" w:cs="Times New Roman"/>
        </w:rPr>
      </w:pPr>
      <w:r w:rsidRPr="004F4D4B">
        <w:rPr>
          <w:rFonts w:ascii="Times New Roman" w:hAnsi="Times New Roman" w:cs="Times New Roman"/>
          <w:sz w:val="28"/>
          <w:szCs w:val="28"/>
        </w:rPr>
        <w:t>№</w:t>
      </w:r>
      <w:r>
        <w:rPr>
          <w:rFonts w:ascii="Times New Roman" w:hAnsi="Times New Roman" w:cs="Times New Roman"/>
          <w:sz w:val="28"/>
          <w:szCs w:val="28"/>
        </w:rPr>
        <w:t>24</w:t>
      </w:r>
      <w:r w:rsidRPr="004F4D4B">
        <w:rPr>
          <w:rFonts w:ascii="Times New Roman" w:hAnsi="Times New Roman" w:cs="Times New Roman"/>
          <w:sz w:val="28"/>
          <w:szCs w:val="28"/>
        </w:rPr>
        <w:t xml:space="preserve"> -</w:t>
      </w:r>
      <w:r w:rsidRPr="004F4D4B">
        <w:rPr>
          <w:rFonts w:ascii="Times New Roman" w:hAnsi="Times New Roman" w:cs="Times New Roman"/>
          <w:sz w:val="28"/>
          <w:szCs w:val="28"/>
          <w:lang w:val="en-US"/>
        </w:rPr>
        <w:t>V</w:t>
      </w:r>
      <w:r>
        <w:rPr>
          <w:rFonts w:ascii="Times New Roman" w:hAnsi="Times New Roman" w:cs="Times New Roman"/>
          <w:sz w:val="28"/>
          <w:szCs w:val="28"/>
          <w:lang w:val="en-US"/>
        </w:rPr>
        <w:t>I</w:t>
      </w:r>
      <w:r w:rsidRPr="004F4D4B">
        <w:rPr>
          <w:rFonts w:ascii="Times New Roman" w:hAnsi="Times New Roman" w:cs="Times New Roman"/>
          <w:sz w:val="28"/>
          <w:szCs w:val="28"/>
        </w:rPr>
        <w:t xml:space="preserve">сд от </w:t>
      </w:r>
      <w:r>
        <w:rPr>
          <w:rFonts w:ascii="Times New Roman" w:hAnsi="Times New Roman" w:cs="Times New Roman"/>
          <w:sz w:val="28"/>
          <w:szCs w:val="28"/>
        </w:rPr>
        <w:t>15.06.2026</w:t>
      </w:r>
      <w:r w:rsidRPr="004F4D4B">
        <w:rPr>
          <w:rFonts w:ascii="Times New Roman" w:hAnsi="Times New Roman" w:cs="Times New Roman"/>
          <w:sz w:val="28"/>
          <w:szCs w:val="28"/>
        </w:rPr>
        <w:t>г.</w:t>
      </w:r>
    </w:p>
    <w:p w:rsidR="00A50C4C" w:rsidRPr="00931FC0" w:rsidRDefault="00A50C4C" w:rsidP="00A50C4C">
      <w:pPr>
        <w:pStyle w:val="ac"/>
        <w:spacing w:before="139"/>
        <w:rPr>
          <w:color w:val="000000" w:themeColor="text1"/>
          <w:szCs w:val="28"/>
        </w:rPr>
      </w:pPr>
    </w:p>
    <w:p w:rsidR="00A50C4C" w:rsidRPr="0008270A" w:rsidRDefault="00A50C4C" w:rsidP="00A50C4C">
      <w:pPr>
        <w:ind w:right="705"/>
        <w:jc w:val="right"/>
        <w:rPr>
          <w:rFonts w:ascii="Times New Roman" w:hAnsi="Times New Roman" w:cs="Times New Roman"/>
          <w:color w:val="000000" w:themeColor="text1"/>
          <w:sz w:val="28"/>
          <w:szCs w:val="28"/>
        </w:rPr>
      </w:pPr>
      <w:r w:rsidRPr="0008270A">
        <w:rPr>
          <w:rFonts w:ascii="Times New Roman" w:hAnsi="Times New Roman" w:cs="Times New Roman"/>
          <w:color w:val="000000" w:themeColor="text1"/>
          <w:spacing w:val="-2"/>
          <w:sz w:val="28"/>
          <w:szCs w:val="28"/>
        </w:rPr>
        <w:t>ПРОЕКТ</w:t>
      </w:r>
    </w:p>
    <w:p w:rsidR="00A50C4C" w:rsidRPr="00764D6C" w:rsidRDefault="00A50C4C" w:rsidP="00A50C4C">
      <w:pPr>
        <w:keepLines/>
        <w:widowControl w:val="0"/>
        <w:tabs>
          <w:tab w:val="left" w:pos="6323"/>
        </w:tabs>
        <w:spacing w:after="0" w:line="240" w:lineRule="auto"/>
        <w:jc w:val="both"/>
        <w:rPr>
          <w:rFonts w:ascii="Times New Roman" w:eastAsia="Times New Roman" w:hAnsi="Times New Roman" w:cs="Times New Roman"/>
          <w:bCs/>
          <w:color w:val="000000"/>
          <w:kern w:val="2"/>
          <w:sz w:val="24"/>
          <w:szCs w:val="24"/>
        </w:rPr>
      </w:pPr>
    </w:p>
    <w:p w:rsidR="00A50C4C" w:rsidRPr="00764D6C" w:rsidRDefault="00A50C4C" w:rsidP="00A50C4C">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A50C4C" w:rsidRPr="00764D6C" w:rsidRDefault="00A50C4C" w:rsidP="00A50C4C">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A50C4C" w:rsidRPr="009A53E4" w:rsidRDefault="00A50C4C" w:rsidP="00A50C4C">
      <w:pPr>
        <w:spacing w:after="0" w:line="240" w:lineRule="auto"/>
        <w:jc w:val="center"/>
        <w:rPr>
          <w:rFonts w:ascii="Arial" w:eastAsia="Times New Roman" w:hAnsi="Arial" w:cs="Arial"/>
          <w:b/>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A50C4C" w:rsidRPr="00764D6C" w:rsidRDefault="00A50C4C" w:rsidP="00A50C4C">
      <w:pPr>
        <w:keepLines/>
        <w:widowControl w:val="0"/>
        <w:spacing w:after="0" w:line="240" w:lineRule="auto"/>
        <w:ind w:left="6521"/>
        <w:jc w:val="both"/>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b/>
          <w:bCs/>
          <w:color w:val="000000"/>
          <w:kern w:val="2"/>
          <w:sz w:val="24"/>
          <w:szCs w:val="24"/>
        </w:rPr>
      </w:pPr>
    </w:p>
    <w:p w:rsidR="00A50C4C" w:rsidRPr="00764D6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Pr="0008270A" w:rsidRDefault="00A50C4C" w:rsidP="00A50C4C">
      <w:pPr>
        <w:keepLines/>
        <w:widowControl w:val="0"/>
        <w:spacing w:after="0" w:line="240" w:lineRule="auto"/>
        <w:jc w:val="center"/>
        <w:rPr>
          <w:rFonts w:ascii="Times New Roman" w:eastAsia="Times New Roman" w:hAnsi="Times New Roman" w:cs="Times New Roman"/>
          <w:b/>
          <w:color w:val="000000"/>
          <w:kern w:val="2"/>
          <w:sz w:val="52"/>
          <w:szCs w:val="52"/>
        </w:rPr>
      </w:pPr>
      <w:r w:rsidRPr="0008270A">
        <w:rPr>
          <w:rFonts w:ascii="Times New Roman" w:eastAsia="Times New Roman" w:hAnsi="Times New Roman" w:cs="Times New Roman"/>
          <w:b/>
          <w:color w:val="000000"/>
          <w:kern w:val="2"/>
          <w:sz w:val="52"/>
          <w:szCs w:val="52"/>
        </w:rPr>
        <w:t>У С Т А В</w:t>
      </w:r>
    </w:p>
    <w:p w:rsidR="00A50C4C" w:rsidRDefault="00A50C4C" w:rsidP="00A50C4C">
      <w:pPr>
        <w:keepLines/>
        <w:widowControl w:val="0"/>
        <w:spacing w:after="0" w:line="240" w:lineRule="auto"/>
        <w:jc w:val="center"/>
        <w:rPr>
          <w:rFonts w:ascii="Times New Roman" w:eastAsia="Times New Roman" w:hAnsi="Times New Roman" w:cs="Times New Roman"/>
          <w:b/>
          <w:color w:val="000000"/>
          <w:kern w:val="2"/>
          <w:sz w:val="36"/>
          <w:szCs w:val="36"/>
        </w:rPr>
      </w:pPr>
      <w:r w:rsidRPr="0008270A">
        <w:rPr>
          <w:rFonts w:ascii="Times New Roman" w:eastAsia="Times New Roman" w:hAnsi="Times New Roman" w:cs="Times New Roman"/>
          <w:b/>
          <w:color w:val="000000"/>
          <w:kern w:val="2"/>
          <w:sz w:val="36"/>
          <w:szCs w:val="36"/>
        </w:rPr>
        <w:t>муниципального образования</w:t>
      </w:r>
      <w:r w:rsidRPr="0008270A">
        <w:rPr>
          <w:rFonts w:ascii="Times New Roman" w:eastAsia="Times New Roman" w:hAnsi="Times New Roman" w:cs="Times New Roman"/>
          <w:b/>
          <w:color w:val="000000"/>
          <w:sz w:val="36"/>
          <w:szCs w:val="36"/>
        </w:rPr>
        <w:t>сельско</w:t>
      </w:r>
      <w:r>
        <w:rPr>
          <w:rFonts w:ascii="Times New Roman" w:eastAsia="Times New Roman" w:hAnsi="Times New Roman" w:cs="Times New Roman"/>
          <w:b/>
          <w:color w:val="000000"/>
          <w:sz w:val="36"/>
          <w:szCs w:val="36"/>
        </w:rPr>
        <w:t>го</w:t>
      </w:r>
      <w:r w:rsidRPr="0008270A">
        <w:rPr>
          <w:rFonts w:ascii="Times New Roman" w:eastAsia="Times New Roman" w:hAnsi="Times New Roman" w:cs="Times New Roman"/>
          <w:b/>
          <w:color w:val="000000"/>
          <w:sz w:val="36"/>
          <w:szCs w:val="36"/>
        </w:rPr>
        <w:t xml:space="preserve"> поселени</w:t>
      </w:r>
      <w:r>
        <w:rPr>
          <w:rFonts w:ascii="Times New Roman" w:eastAsia="Times New Roman" w:hAnsi="Times New Roman" w:cs="Times New Roman"/>
          <w:b/>
          <w:color w:val="000000"/>
          <w:sz w:val="36"/>
          <w:szCs w:val="36"/>
        </w:rPr>
        <w:t>я</w:t>
      </w:r>
    </w:p>
    <w:p w:rsidR="00A50C4C" w:rsidRPr="0008270A" w:rsidRDefault="00A50C4C" w:rsidP="00A50C4C">
      <w:pPr>
        <w:keepLines/>
        <w:widowControl w:val="0"/>
        <w:spacing w:after="0" w:line="240" w:lineRule="auto"/>
        <w:jc w:val="center"/>
        <w:rPr>
          <w:rFonts w:ascii="Times New Roman" w:eastAsia="Times New Roman" w:hAnsi="Times New Roman" w:cs="Times New Roman"/>
          <w:b/>
          <w:color w:val="000000"/>
          <w:kern w:val="2"/>
          <w:sz w:val="36"/>
          <w:szCs w:val="36"/>
        </w:rPr>
      </w:pPr>
      <w:r w:rsidRPr="0008270A">
        <w:rPr>
          <w:rFonts w:ascii="Times New Roman" w:eastAsia="Times New Roman" w:hAnsi="Times New Roman" w:cs="Times New Roman"/>
          <w:b/>
          <w:color w:val="000000"/>
          <w:sz w:val="36"/>
          <w:szCs w:val="36"/>
        </w:rPr>
        <w:t>«</w:t>
      </w:r>
      <w:r>
        <w:rPr>
          <w:rFonts w:ascii="Times New Roman" w:hAnsi="Times New Roman"/>
          <w:b/>
          <w:color w:val="000000"/>
          <w:sz w:val="36"/>
          <w:szCs w:val="36"/>
        </w:rPr>
        <w:t>село Яраг-Казмаляр</w:t>
      </w:r>
      <w:r w:rsidRPr="0008270A">
        <w:rPr>
          <w:rFonts w:ascii="Times New Roman" w:hAnsi="Times New Roman"/>
          <w:b/>
          <w:color w:val="000000"/>
          <w:sz w:val="36"/>
          <w:szCs w:val="36"/>
        </w:rPr>
        <w:t>»</w:t>
      </w:r>
      <w:r w:rsidRPr="0008270A">
        <w:rPr>
          <w:rFonts w:ascii="Times New Roman" w:hAnsi="Times New Roman"/>
          <w:b/>
          <w:color w:val="000000"/>
          <w:kern w:val="2"/>
          <w:sz w:val="36"/>
          <w:szCs w:val="36"/>
        </w:rPr>
        <w:t>Магарамкентского</w:t>
      </w:r>
      <w:r w:rsidRPr="0008270A">
        <w:rPr>
          <w:rFonts w:ascii="Times New Roman" w:eastAsia="Times New Roman" w:hAnsi="Times New Roman" w:cs="Times New Roman"/>
          <w:b/>
          <w:color w:val="000000"/>
          <w:kern w:val="2"/>
          <w:sz w:val="36"/>
          <w:szCs w:val="36"/>
        </w:rPr>
        <w:t xml:space="preserve"> района</w:t>
      </w:r>
    </w:p>
    <w:p w:rsidR="00A50C4C" w:rsidRPr="0008270A" w:rsidRDefault="00A50C4C" w:rsidP="00A50C4C">
      <w:pPr>
        <w:keepLines/>
        <w:widowControl w:val="0"/>
        <w:spacing w:after="0" w:line="240" w:lineRule="auto"/>
        <w:jc w:val="center"/>
        <w:rPr>
          <w:rFonts w:ascii="Times New Roman" w:eastAsia="Times New Roman" w:hAnsi="Times New Roman" w:cs="Times New Roman"/>
          <w:b/>
          <w:color w:val="000000"/>
          <w:sz w:val="36"/>
          <w:szCs w:val="36"/>
        </w:rPr>
      </w:pPr>
      <w:r w:rsidRPr="0008270A">
        <w:rPr>
          <w:rFonts w:ascii="Times New Roman" w:eastAsia="Times New Roman" w:hAnsi="Times New Roman" w:cs="Times New Roman"/>
          <w:b/>
          <w:color w:val="000000"/>
          <w:sz w:val="36"/>
          <w:szCs w:val="36"/>
        </w:rPr>
        <w:t>Республики Дагестан</w:t>
      </w:r>
    </w:p>
    <w:p w:rsidR="00A50C4C" w:rsidRPr="0008270A" w:rsidRDefault="00A50C4C" w:rsidP="00A50C4C">
      <w:pPr>
        <w:keepLines/>
        <w:widowControl w:val="0"/>
        <w:spacing w:after="0" w:line="240" w:lineRule="auto"/>
        <w:jc w:val="center"/>
        <w:rPr>
          <w:rFonts w:ascii="Times New Roman" w:eastAsia="Times New Roman" w:hAnsi="Times New Roman" w:cs="Times New Roman"/>
          <w:b/>
          <w:color w:val="000000"/>
          <w:sz w:val="48"/>
          <w:szCs w:val="48"/>
        </w:rPr>
      </w:pPr>
    </w:p>
    <w:p w:rsidR="00A50C4C" w:rsidRPr="00764D6C" w:rsidRDefault="00A50C4C" w:rsidP="00A50C4C">
      <w:pPr>
        <w:keepLines/>
        <w:widowControl w:val="0"/>
        <w:spacing w:after="0" w:line="240" w:lineRule="auto"/>
        <w:jc w:val="center"/>
        <w:rPr>
          <w:rFonts w:ascii="Times New Roman" w:eastAsia="Times New Roman" w:hAnsi="Times New Roman" w:cs="Times New Roman"/>
          <w:b/>
          <w:color w:val="000000"/>
          <w:sz w:val="24"/>
          <w:szCs w:val="24"/>
        </w:rPr>
      </w:pPr>
    </w:p>
    <w:p w:rsidR="00A50C4C" w:rsidRPr="00764D6C" w:rsidRDefault="00A50C4C" w:rsidP="00A50C4C">
      <w:pPr>
        <w:keepLines/>
        <w:widowControl w:val="0"/>
        <w:spacing w:after="0" w:line="240" w:lineRule="auto"/>
        <w:jc w:val="center"/>
        <w:rPr>
          <w:rFonts w:ascii="Times New Roman" w:eastAsia="Times New Roman" w:hAnsi="Times New Roman" w:cs="Times New Roman"/>
          <w:b/>
          <w:color w:val="000000"/>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A50C4C" w:rsidRPr="00764D6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Pr="00764D6C" w:rsidRDefault="00A50C4C" w:rsidP="00A50C4C">
      <w:pPr>
        <w:keepLines/>
        <w:widowControl w:val="0"/>
        <w:spacing w:after="0" w:line="240" w:lineRule="auto"/>
        <w:rPr>
          <w:rFonts w:ascii="Times New Roman" w:eastAsia="Times New Roman" w:hAnsi="Times New Roman" w:cs="Times New Roman"/>
          <w:b/>
          <w:color w:val="000000"/>
          <w:kern w:val="2"/>
          <w:sz w:val="24"/>
          <w:szCs w:val="24"/>
        </w:rPr>
      </w:pPr>
    </w:p>
    <w:p w:rsidR="00A50C4C" w:rsidRPr="00764D6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Pr="00764D6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Pr="00764D6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Default="00A50C4C" w:rsidP="00A50C4C">
      <w:pPr>
        <w:keepLines/>
        <w:widowControl w:val="0"/>
        <w:spacing w:after="0" w:line="240" w:lineRule="auto"/>
        <w:jc w:val="center"/>
        <w:rPr>
          <w:rFonts w:ascii="Times New Roman" w:eastAsia="Times New Roman" w:hAnsi="Times New Roman" w:cs="Times New Roman"/>
          <w:b/>
          <w:color w:val="000000"/>
          <w:kern w:val="2"/>
          <w:sz w:val="24"/>
          <w:szCs w:val="24"/>
        </w:rPr>
      </w:pPr>
    </w:p>
    <w:p w:rsidR="00A50C4C" w:rsidRDefault="00A50C4C" w:rsidP="00A50C4C">
      <w:pPr>
        <w:keepLines/>
        <w:widowControl w:val="0"/>
        <w:spacing w:after="0" w:line="240" w:lineRule="auto"/>
        <w:jc w:val="center"/>
        <w:rPr>
          <w:rFonts w:ascii="Times New Roman" w:eastAsia="Times New Roman" w:hAnsi="Times New Roman" w:cs="Times New Roman"/>
          <w:b/>
          <w:color w:val="000000"/>
          <w:kern w:val="2"/>
          <w:sz w:val="40"/>
          <w:szCs w:val="40"/>
        </w:rPr>
      </w:pPr>
    </w:p>
    <w:p w:rsidR="00A50C4C" w:rsidRDefault="00A50C4C" w:rsidP="00A50C4C">
      <w:pPr>
        <w:keepLines/>
        <w:widowControl w:val="0"/>
        <w:spacing w:after="0" w:line="240" w:lineRule="auto"/>
        <w:jc w:val="center"/>
        <w:rPr>
          <w:rFonts w:ascii="Times New Roman" w:eastAsia="Times New Roman" w:hAnsi="Times New Roman" w:cs="Times New Roman"/>
          <w:b/>
          <w:color w:val="000000"/>
          <w:kern w:val="2"/>
          <w:sz w:val="40"/>
          <w:szCs w:val="40"/>
        </w:rPr>
      </w:pPr>
      <w:r w:rsidRPr="008904B2">
        <w:rPr>
          <w:rFonts w:ascii="Times New Roman" w:eastAsia="Times New Roman" w:hAnsi="Times New Roman" w:cs="Times New Roman"/>
          <w:b/>
          <w:color w:val="000000"/>
          <w:kern w:val="2"/>
          <w:sz w:val="40"/>
          <w:szCs w:val="40"/>
        </w:rPr>
        <w:t>202</w:t>
      </w:r>
      <w:r>
        <w:rPr>
          <w:rFonts w:ascii="Times New Roman" w:eastAsia="Times New Roman" w:hAnsi="Times New Roman" w:cs="Times New Roman"/>
          <w:b/>
          <w:color w:val="000000"/>
          <w:kern w:val="2"/>
          <w:sz w:val="40"/>
          <w:szCs w:val="40"/>
        </w:rPr>
        <w:t>6</w:t>
      </w:r>
      <w:r w:rsidRPr="008904B2">
        <w:rPr>
          <w:rFonts w:ascii="Times New Roman" w:eastAsia="Times New Roman" w:hAnsi="Times New Roman" w:cs="Times New Roman"/>
          <w:b/>
          <w:color w:val="000000"/>
          <w:kern w:val="2"/>
          <w:sz w:val="40"/>
          <w:szCs w:val="40"/>
        </w:rPr>
        <w:t xml:space="preserve"> г.</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Устав муниципального образования сельского поселения «</w:t>
      </w:r>
      <w:r>
        <w:rPr>
          <w:rFonts w:ascii="Times New Roman" w:hAnsi="Times New Roman"/>
          <w:sz w:val="28"/>
          <w:szCs w:val="28"/>
        </w:rPr>
        <w:t>село Яраг-Казмаляр</w:t>
      </w:r>
      <w:r w:rsidRPr="0008270A">
        <w:rPr>
          <w:rFonts w:ascii="Times New Roman" w:eastAsia="Times New Roman" w:hAnsi="Times New Roman" w:cs="Times New Roman"/>
          <w:sz w:val="28"/>
          <w:szCs w:val="28"/>
        </w:rPr>
        <w:t xml:space="preserve">» </w:t>
      </w:r>
      <w:r w:rsidRPr="0008270A">
        <w:rPr>
          <w:rFonts w:ascii="Times New Roman" w:hAnsi="Times New Roman"/>
          <w:sz w:val="28"/>
          <w:szCs w:val="28"/>
        </w:rPr>
        <w:t>Магарамкентского</w:t>
      </w:r>
      <w:r w:rsidRPr="0008270A">
        <w:rPr>
          <w:rFonts w:ascii="Times New Roman" w:eastAsia="Times New Roman" w:hAnsi="Times New Roman" w:cs="Times New Roman"/>
          <w:sz w:val="28"/>
          <w:szCs w:val="28"/>
        </w:rPr>
        <w:t xml:space="preserve"> района(далее по тексту - Устав) - основной </w:t>
      </w:r>
      <w:r w:rsidRPr="0008270A">
        <w:rPr>
          <w:rFonts w:ascii="Times New Roman" w:eastAsia="Times New Roman" w:hAnsi="Times New Roman" w:cs="Times New Roman"/>
          <w:sz w:val="28"/>
          <w:szCs w:val="28"/>
        </w:rPr>
        <w:lastRenderedPageBreak/>
        <w:t>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center"/>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ГЛАВА I. ОБЩИЕ ПОЛОЖЕНИЯ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1. Наименование и правовой статус муниципального образования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Официальное наименование муниципального образования – «</w:t>
      </w:r>
      <w:r>
        <w:rPr>
          <w:rFonts w:ascii="Times New Roman" w:hAnsi="Times New Roman"/>
          <w:sz w:val="28"/>
          <w:szCs w:val="28"/>
        </w:rPr>
        <w:t>село Яраг-Казмаляр</w:t>
      </w:r>
      <w:r w:rsidRPr="0008270A">
        <w:rPr>
          <w:rFonts w:ascii="Times New Roman" w:eastAsia="Times New Roman" w:hAnsi="Times New Roman" w:cs="Times New Roman"/>
          <w:sz w:val="28"/>
          <w:szCs w:val="28"/>
        </w:rPr>
        <w:t xml:space="preserve">» </w:t>
      </w:r>
      <w:r w:rsidRPr="0008270A">
        <w:rPr>
          <w:rFonts w:ascii="Times New Roman" w:hAnsi="Times New Roman"/>
          <w:sz w:val="28"/>
          <w:szCs w:val="28"/>
        </w:rPr>
        <w:t>Магарамкентского</w:t>
      </w:r>
      <w:r>
        <w:rPr>
          <w:rFonts w:ascii="Times New Roman" w:hAnsi="Times New Roman"/>
          <w:sz w:val="28"/>
          <w:szCs w:val="28"/>
        </w:rPr>
        <w:t xml:space="preserve"> </w:t>
      </w:r>
      <w:r w:rsidRPr="0008270A">
        <w:rPr>
          <w:rFonts w:ascii="Times New Roman" w:eastAsia="Times New Roman" w:hAnsi="Times New Roman" w:cs="Times New Roman"/>
          <w:sz w:val="28"/>
          <w:szCs w:val="28"/>
        </w:rPr>
        <w:t>района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Муниципальное образование «</w:t>
      </w:r>
      <w:r>
        <w:rPr>
          <w:rFonts w:ascii="Times New Roman" w:hAnsi="Times New Roman"/>
          <w:sz w:val="28"/>
          <w:szCs w:val="28"/>
        </w:rPr>
        <w:t>село Яраг-Казмаляр</w:t>
      </w:r>
      <w:r w:rsidRPr="0008270A">
        <w:rPr>
          <w:rFonts w:ascii="Times New Roman" w:eastAsia="Times New Roman" w:hAnsi="Times New Roman" w:cs="Times New Roman"/>
          <w:sz w:val="28"/>
          <w:szCs w:val="28"/>
        </w:rPr>
        <w:t xml:space="preserve">» </w:t>
      </w:r>
      <w:r w:rsidRPr="0008270A">
        <w:rPr>
          <w:rFonts w:ascii="Times New Roman" w:hAnsi="Times New Roman"/>
          <w:sz w:val="28"/>
          <w:szCs w:val="28"/>
        </w:rPr>
        <w:t>Магарамкентского</w:t>
      </w:r>
      <w:r>
        <w:rPr>
          <w:rFonts w:ascii="Times New Roman" w:hAnsi="Times New Roman"/>
          <w:sz w:val="28"/>
          <w:szCs w:val="28"/>
        </w:rPr>
        <w:t xml:space="preserve"> </w:t>
      </w:r>
      <w:r w:rsidRPr="0008270A">
        <w:rPr>
          <w:rFonts w:ascii="Times New Roman" w:eastAsia="Times New Roman" w:hAnsi="Times New Roman" w:cs="Times New Roman"/>
          <w:sz w:val="28"/>
          <w:szCs w:val="28"/>
        </w:rPr>
        <w:t>района</w:t>
      </w:r>
      <w:r>
        <w:rPr>
          <w:rFonts w:ascii="Times New Roman" w:eastAsia="Times New Roman" w:hAnsi="Times New Roman" w:cs="Times New Roman"/>
          <w:sz w:val="28"/>
          <w:szCs w:val="28"/>
        </w:rPr>
        <w:t xml:space="preserve"> </w:t>
      </w:r>
      <w:r w:rsidRPr="0008270A">
        <w:rPr>
          <w:rFonts w:ascii="Times New Roman" w:eastAsia="Times New Roman" w:hAnsi="Times New Roman" w:cs="Times New Roman"/>
          <w:sz w:val="28"/>
          <w:szCs w:val="28"/>
        </w:rPr>
        <w:t xml:space="preserve">Республики Дагестан наделено статусом сельского поселения (далее - сельское поселение) Законом Республики Дагестан от 13.01.2005г. № 6 «О статусе муниципальных образований Республики Дагестан».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 Состав территории и границы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2. Территория сельского поселения входит в состав территории </w:t>
      </w:r>
      <w:r w:rsidRPr="0008270A">
        <w:rPr>
          <w:rFonts w:ascii="Times New Roman" w:hAnsi="Times New Roman"/>
          <w:sz w:val="28"/>
          <w:szCs w:val="28"/>
        </w:rPr>
        <w:t>Магарамкентского</w:t>
      </w:r>
      <w:r w:rsidRPr="0008270A">
        <w:rPr>
          <w:rFonts w:ascii="Times New Roman" w:eastAsia="Times New Roman" w:hAnsi="Times New Roman" w:cs="Times New Roman"/>
          <w:sz w:val="28"/>
          <w:szCs w:val="28"/>
        </w:rPr>
        <w:t>района, расположенного на территории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 Границы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Границы сельского поселения установлены Законом Республики Дагестан от 12.03.2012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 Официальные символы сельского поселения и порядок их использования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5. Правовая основа местного самоуправления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ГЛАВА II. Функциональные основы организации местного самоуправления в сельском поселении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6. Вопросы местного значения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К вопросам местного значения сельского поселения относятся: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установление, изменение и отмена местных налогов и сборов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владение, пользование и распоряжение имуществом, находящимся в муниципальной собственности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обеспечение первичных мер пожарной безопасности в границах населенных пунктов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создание условий для обеспечения жителей сельского поселения услугами связи, общественного питания, торговли и бытового обслуживания;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создание условий для организации досуга и обеспечения жителей сельского поселения услугами организаций культуры;</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формирование архивных фондов поселения;</w:t>
      </w:r>
    </w:p>
    <w:p w:rsidR="00A50C4C" w:rsidRPr="0008270A" w:rsidRDefault="00A50C4C" w:rsidP="00A50C4C">
      <w:pPr>
        <w:autoSpaceDE w:val="0"/>
        <w:autoSpaceDN w:val="0"/>
        <w:adjustRightInd w:val="0"/>
        <w:spacing w:after="0" w:line="240" w:lineRule="auto"/>
        <w:ind w:firstLine="708"/>
        <w:jc w:val="both"/>
        <w:rPr>
          <w:rFonts w:ascii="Times New Roman" w:hAnsi="Times New Roman" w:cs="Times New Roman"/>
          <w:sz w:val="28"/>
          <w:szCs w:val="28"/>
        </w:rPr>
      </w:pPr>
      <w:r w:rsidRPr="0008270A">
        <w:rPr>
          <w:rFonts w:ascii="Times New Roman" w:eastAsia="Times New Roman" w:hAnsi="Times New Roman" w:cs="Times New Roman"/>
          <w:sz w:val="28"/>
          <w:szCs w:val="28"/>
        </w:rPr>
        <w:t>9) утверждение правил благоустройства территории сельского поселения, осуществление</w:t>
      </w:r>
      <w:r w:rsidRPr="0008270A">
        <w:rPr>
          <w:rFonts w:ascii="Times New Roman" w:hAnsi="Times New Roman" w:cs="Times New Roman"/>
          <w:sz w:val="28"/>
          <w:szCs w:val="28"/>
        </w:rPr>
        <w:t xml:space="preserve"> муниципального контроля в сфере благоустройства, предметом </w:t>
      </w:r>
      <w:r w:rsidRPr="0008270A">
        <w:rPr>
          <w:rFonts w:ascii="Times New Roman" w:hAnsi="Times New Roman" w:cs="Times New Roman"/>
          <w:sz w:val="28"/>
          <w:szCs w:val="28"/>
        </w:rPr>
        <w:lastRenderedPageBreak/>
        <w:t>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A50C4C" w:rsidRPr="0008270A" w:rsidRDefault="00A50C4C" w:rsidP="00A50C4C">
      <w:pPr>
        <w:spacing w:after="0" w:line="240" w:lineRule="auto"/>
        <w:ind w:firstLine="709"/>
        <w:jc w:val="both"/>
        <w:rPr>
          <w:rFonts w:ascii="Times New Roman" w:eastAsia="Calibri" w:hAnsi="Times New Roman" w:cs="Times New Roman"/>
          <w:sz w:val="28"/>
          <w:szCs w:val="28"/>
        </w:rPr>
      </w:pPr>
      <w:r w:rsidRPr="0008270A">
        <w:rPr>
          <w:rFonts w:ascii="Times New Roman" w:eastAsia="Times New Roman" w:hAnsi="Times New Roman" w:cs="Times New Roman"/>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12) </w:t>
      </w:r>
      <w:r w:rsidRPr="0008270A">
        <w:rPr>
          <w:rFonts w:ascii="Times New Roman" w:hAnsi="Times New Roman" w:cs="Times New Roman"/>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08270A">
        <w:rPr>
          <w:rFonts w:ascii="Times New Roman" w:eastAsia="Times New Roman" w:hAnsi="Times New Roman" w:cs="Times New Roman"/>
          <w:sz w:val="28"/>
          <w:szCs w:val="28"/>
        </w:rPr>
        <w:t>;</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50C4C" w:rsidRPr="0008270A" w:rsidRDefault="00A50C4C" w:rsidP="00A50C4C">
      <w:pPr>
        <w:spacing w:after="0" w:line="240" w:lineRule="auto"/>
        <w:ind w:firstLine="709"/>
        <w:jc w:val="both"/>
        <w:rPr>
          <w:rFonts w:ascii="Times New Roman" w:hAnsi="Times New Roman"/>
          <w:sz w:val="28"/>
          <w:szCs w:val="28"/>
        </w:rPr>
      </w:pPr>
      <w:r w:rsidRPr="0008270A">
        <w:rPr>
          <w:rFonts w:ascii="Times New Roman" w:eastAsia="Times New Roman" w:hAnsi="Times New Roman" w:cs="Times New Roman"/>
          <w:sz w:val="28"/>
          <w:szCs w:val="28"/>
        </w:rPr>
        <w:t xml:space="preserve">14) </w:t>
      </w:r>
      <w:r w:rsidRPr="0008270A">
        <w:rPr>
          <w:rFonts w:ascii="Times New Roman" w:hAnsi="Times New Roman"/>
          <w:sz w:val="28"/>
          <w:szCs w:val="28"/>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Органы местного самоуправления сельского поселения вправе заключать соглашения с органами местного самоуправления муниципального района «</w:t>
      </w:r>
      <w:r w:rsidRPr="0008270A">
        <w:rPr>
          <w:rFonts w:ascii="Times New Roman" w:hAnsi="Times New Roman"/>
          <w:sz w:val="28"/>
          <w:szCs w:val="28"/>
        </w:rPr>
        <w:t>Магарамкентский</w:t>
      </w:r>
      <w:r w:rsidRPr="0008270A">
        <w:rPr>
          <w:rFonts w:ascii="Times New Roman" w:eastAsia="Times New Roman" w:hAnsi="Times New Roman" w:cs="Times New Roman"/>
          <w:sz w:val="28"/>
          <w:szCs w:val="28"/>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sidRPr="0008270A">
        <w:rPr>
          <w:rFonts w:ascii="Times New Roman" w:hAnsi="Times New Roman"/>
          <w:sz w:val="28"/>
          <w:szCs w:val="28"/>
        </w:rPr>
        <w:t>Магарамкентский</w:t>
      </w:r>
      <w:r w:rsidRPr="0008270A">
        <w:rPr>
          <w:rFonts w:ascii="Times New Roman" w:eastAsia="Times New Roman" w:hAnsi="Times New Roman" w:cs="Times New Roman"/>
          <w:sz w:val="28"/>
          <w:szCs w:val="28"/>
        </w:rPr>
        <w:t xml:space="preserve"> район» в соответствии с Бюджетным кодексом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Для осуществления переданных в соответствии с указанными соглашениями полномочий органы местного самоуправления сельского </w:t>
      </w:r>
      <w:r w:rsidRPr="0008270A">
        <w:rPr>
          <w:rFonts w:ascii="Times New Roman" w:eastAsia="Times New Roman" w:hAnsi="Times New Roman" w:cs="Times New Roman"/>
          <w:sz w:val="28"/>
          <w:szCs w:val="28"/>
        </w:rPr>
        <w:lastRenderedPageBreak/>
        <w:t>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Органы местного самоуправления сельского поселения имеют право на: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создание музеев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участие в осуществлении деятельности по опеке и попечительству;</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создание муниципальной пожарной охраны;</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создание условий для развития туризма;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осуществление деятельности по обращению с животными без владельцев, обитающими на территории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50C4C" w:rsidRPr="0008270A" w:rsidRDefault="00A50C4C" w:rsidP="00A50C4C">
      <w:pPr>
        <w:autoSpaceDE w:val="0"/>
        <w:autoSpaceDN w:val="0"/>
        <w:adjustRightInd w:val="0"/>
        <w:spacing w:after="0"/>
        <w:ind w:firstLine="709"/>
        <w:jc w:val="both"/>
        <w:rPr>
          <w:rFonts w:ascii="Times New Roman" w:eastAsia="Calibri" w:hAnsi="Times New Roman" w:cs="Times New Roman"/>
          <w:sz w:val="28"/>
          <w:szCs w:val="28"/>
        </w:rPr>
      </w:pPr>
      <w:r w:rsidRPr="0008270A">
        <w:rPr>
          <w:rFonts w:ascii="Times New Roman" w:eastAsia="Times New Roman" w:hAnsi="Times New Roman" w:cs="Times New Roman"/>
          <w:sz w:val="28"/>
          <w:szCs w:val="28"/>
        </w:rPr>
        <w:lastRenderedPageBreak/>
        <w:t xml:space="preserve">16) </w:t>
      </w:r>
      <w:r w:rsidRPr="0008270A">
        <w:rPr>
          <w:rFonts w:ascii="Times New Roman" w:eastAsia="Calibri" w:hAnsi="Times New Roman" w:cs="Times New Roman"/>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Calibri" w:hAnsi="Times New Roman" w:cs="Times New Roman"/>
          <w:sz w:val="28"/>
          <w:szCs w:val="28"/>
        </w:rPr>
        <w:t xml:space="preserve">17) </w:t>
      </w:r>
      <w:r w:rsidRPr="0008270A">
        <w:rPr>
          <w:rFonts w:ascii="Times New Roman" w:hAnsi="Times New Roman" w:cs="Times New Roman"/>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8. Полномочия органов местного самоуправления по решению вопросов местного значения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В целях решения вопросов местного значения органы местного самоуправления сельского поселения обладают следующими полномочиями: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принятие устава сельского поселения и внесение в него изменений и дополнений, издание муниципальных правовых актов;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установление официальных символов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9) </w:t>
      </w:r>
      <w:r w:rsidRPr="0008270A">
        <w:rPr>
          <w:rFonts w:ascii="Times New Roman" w:hAnsi="Times New Roman" w:cs="Times New Roman"/>
          <w:sz w:val="28"/>
          <w:szCs w:val="28"/>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официальной информации</w:t>
      </w:r>
      <w:r w:rsidRPr="0008270A">
        <w:rPr>
          <w:rFonts w:ascii="Times New Roman" w:eastAsia="Times New Roman" w:hAnsi="Times New Roman" w:cs="Times New Roman"/>
          <w:sz w:val="28"/>
          <w:szCs w:val="28"/>
        </w:rPr>
        <w:t>;</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осуществление международных и внешнеэкономических связей в соответствии с Федеральным законом от 20.03.2025 г. № 33-ФЗ;</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13) иными полномочиями в соответствии с Федеральным законом от 06.10.2003 г. № 131-ФЗ, уставом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lastRenderedPageBreak/>
        <w:t>ГЛАВА III. Непосредственное осуществление населением местного самоуправления и участия населения в осуществлении местного самоуправления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b/>
          <w:bCs/>
          <w:sz w:val="28"/>
          <w:szCs w:val="28"/>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К формам непосредственного осуществления населением местного самоуправления относятся:</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местный референдум;</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муниципальные выборы;</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сход граждан.</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К формам участия населения в осуществлении местного самоуправления относятся:</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опрос;</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публичные слушания, общественные обсуждения;</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собрание граждан;</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инициативные проекты;</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территориальное общественное самоуправление;</w:t>
      </w:r>
    </w:p>
    <w:p w:rsidR="00A50C4C" w:rsidRPr="0008270A" w:rsidRDefault="00A50C4C" w:rsidP="00A50C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10. Местный референдум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Местный референдум проводится на всей территории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Решение о проведении местного референдума принимается Собранием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1) по инициативе, выдвинутой гражданами Российской Федерации, имеющими право на участие в местном референдуме;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3) по инициативе Собрания депутатов сельского поселения и Главы сельского поселения, выдвинутой ими совместно. </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Итоги голосования и принятое на местном референдуме решение подлежат официальному опубликованию.</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11. Муниципальные выборы</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 Муниципальные выборы проводятся в целях избрания депутатов Собрания депутатов сельского поселения на основе всеобщего равного и прямого избирательного права при тайном голосовании.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Решение о назначении выборов в орган местного самоуправления должно быть принято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Решение о назначении выборов публикуется в средствах массовой информации не позднее чем через пять дней со дня его принятия.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При назначении досрочных выборов сроки, указанные в настоящем пункте, </w:t>
      </w:r>
      <w:r w:rsidRPr="0008270A">
        <w:rPr>
          <w:rFonts w:ascii="Times New Roman" w:eastAsia="Times New Roman" w:hAnsi="Times New Roman" w:cs="Times New Roman"/>
          <w:sz w:val="28"/>
          <w:szCs w:val="28"/>
        </w:rPr>
        <w:lastRenderedPageBreak/>
        <w:t>а также сроки осуществления иных избирательных действий могут быть сокращены, но не более чем на одну треть.</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В случаях, установленных Федеральным законом от 12.06.2002</w:t>
      </w:r>
      <w:r>
        <w:rPr>
          <w:rFonts w:ascii="Times New Roman" w:eastAsia="Times New Roman" w:hAnsi="Times New Roman" w:cs="Times New Roman"/>
          <w:sz w:val="28"/>
          <w:szCs w:val="28"/>
        </w:rPr>
        <w:t xml:space="preserve"> г.</w:t>
      </w:r>
      <w:r w:rsidRPr="0008270A">
        <w:rPr>
          <w:rFonts w:ascii="Times New Roman" w:eastAsia="Times New Roman" w:hAnsi="Times New Roman" w:cs="Times New Roman"/>
          <w:sz w:val="28"/>
          <w:szCs w:val="28"/>
        </w:rPr>
        <w:t xml:space="preserve"> № 67-ФЗ муниципальные выборы назначаются соответствующей избирательной комиссией или судом.</w:t>
      </w:r>
    </w:p>
    <w:p w:rsidR="00A50C4C" w:rsidRPr="0008270A" w:rsidRDefault="00A50C4C" w:rsidP="00A50C4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Исчисление срока полномочий Собрания депутатов сельского поселения начинается со дня его избрания.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Итоги муниципальных выборов подлежат официальному опубликованию.</w:t>
      </w:r>
    </w:p>
    <w:p w:rsidR="00A50C4C" w:rsidRPr="0008270A" w:rsidRDefault="00A50C4C" w:rsidP="00A50C4C">
      <w:pPr>
        <w:pStyle w:val="af8"/>
        <w:spacing w:before="0" w:beforeAutospacing="0" w:after="0" w:afterAutospacing="0"/>
        <w:ind w:firstLine="709"/>
        <w:jc w:val="both"/>
        <w:rPr>
          <w:rFonts w:ascii="Arial" w:hAnsi="Arial" w:cs="Arial"/>
          <w:b/>
          <w:bCs/>
          <w:color w:val="000000"/>
          <w:sz w:val="28"/>
          <w:szCs w:val="28"/>
        </w:rPr>
      </w:pPr>
    </w:p>
    <w:p w:rsidR="00A50C4C" w:rsidRPr="0008270A" w:rsidRDefault="00A50C4C" w:rsidP="00A50C4C">
      <w:pPr>
        <w:pStyle w:val="af8"/>
        <w:spacing w:before="0" w:beforeAutospacing="0" w:after="0" w:afterAutospacing="0"/>
        <w:ind w:firstLine="709"/>
        <w:jc w:val="both"/>
        <w:rPr>
          <w:color w:val="000000"/>
          <w:sz w:val="28"/>
          <w:szCs w:val="28"/>
        </w:rPr>
      </w:pPr>
      <w:r w:rsidRPr="0008270A">
        <w:rPr>
          <w:b/>
          <w:bCs/>
          <w:color w:val="000000"/>
          <w:sz w:val="28"/>
          <w:szCs w:val="28"/>
        </w:rPr>
        <w:t>Статья 12. Сход граждан</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1. Сход граждан может проводиться:</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 xml:space="preserve">1) в населенном пункте, входящем в состав территории </w:t>
      </w:r>
      <w:r w:rsidRPr="0008270A">
        <w:rPr>
          <w:sz w:val="28"/>
          <w:szCs w:val="28"/>
        </w:rPr>
        <w:t>сельского поселения</w:t>
      </w:r>
      <w:r w:rsidRPr="0008270A">
        <w:rPr>
          <w:color w:val="000000"/>
          <w:sz w:val="28"/>
          <w:szCs w:val="28"/>
        </w:rPr>
        <w:t>, по вопросу введения и использования средств самообложения граждан на территории данного населенного пункта;</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 xml:space="preserve">2) в соответствии с законом Республики Дагестан на части территории населенного пункта, входящего в состав территории </w:t>
      </w:r>
      <w:r w:rsidRPr="0008270A">
        <w:rPr>
          <w:sz w:val="28"/>
          <w:szCs w:val="28"/>
        </w:rPr>
        <w:t>сельского поселения</w:t>
      </w:r>
      <w:r w:rsidRPr="0008270A">
        <w:rPr>
          <w:color w:val="000000"/>
          <w:sz w:val="28"/>
          <w:szCs w:val="28"/>
        </w:rPr>
        <w:t>, по вопросу введения и использования средств самообложения граждан на данной части территории населенного пункта;</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 xml:space="preserve">3) на территории </w:t>
      </w:r>
      <w:r w:rsidRPr="0008270A">
        <w:rPr>
          <w:sz w:val="28"/>
          <w:szCs w:val="28"/>
        </w:rPr>
        <w:t>сельского поселения</w:t>
      </w:r>
      <w:r w:rsidRPr="0008270A">
        <w:rPr>
          <w:color w:val="000000"/>
          <w:sz w:val="28"/>
          <w:szCs w:val="28"/>
        </w:rPr>
        <w:t xml:space="preserve"> или на части его территории по вопросу выявления мнения граждан о поддержке инициативного проекта.</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 xml:space="preserve">2. Сход граждан может созываться главой </w:t>
      </w:r>
      <w:r w:rsidRPr="0008270A">
        <w:rPr>
          <w:sz w:val="28"/>
          <w:szCs w:val="28"/>
        </w:rPr>
        <w:t>сельского поселения</w:t>
      </w:r>
      <w:r w:rsidRPr="0008270A">
        <w:rPr>
          <w:color w:val="000000"/>
          <w:sz w:val="28"/>
          <w:szCs w:val="28"/>
        </w:rPr>
        <w:t xml:space="preserve"> либо </w:t>
      </w:r>
      <w:r w:rsidRPr="0008270A">
        <w:rPr>
          <w:sz w:val="28"/>
          <w:szCs w:val="28"/>
        </w:rPr>
        <w:t>Собранием депутатов сельского поселения</w:t>
      </w:r>
      <w:r w:rsidRPr="0008270A">
        <w:rPr>
          <w:color w:val="000000"/>
          <w:sz w:val="28"/>
          <w:szCs w:val="28"/>
        </w:rPr>
        <w:t>, в том числе по инициативе группы жителей соответствующей части территории населенного пункта численностью не менее 10 человек.</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3. Проведение схода граждан обеспечивается Главой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color w:val="000000"/>
          <w:sz w:val="28"/>
          <w:szCs w:val="28"/>
        </w:rPr>
      </w:pPr>
      <w:r w:rsidRPr="0008270A">
        <w:rPr>
          <w:rFonts w:ascii="Times New Roman" w:hAnsi="Times New Roman" w:cs="Times New Roman"/>
          <w:color w:val="000000"/>
          <w:sz w:val="28"/>
          <w:szCs w:val="28"/>
        </w:rPr>
        <w:t xml:space="preserve">4. </w:t>
      </w:r>
      <w:r w:rsidRPr="0008270A">
        <w:rPr>
          <w:rFonts w:ascii="Times New Roman" w:eastAsia="Times New Roman" w:hAnsi="Times New Roman" w:cs="Times New Roman"/>
          <w:color w:val="000000"/>
          <w:sz w:val="28"/>
          <w:szCs w:val="28"/>
        </w:rPr>
        <w:t xml:space="preserve">Жители </w:t>
      </w:r>
      <w:r w:rsidRPr="0008270A">
        <w:rPr>
          <w:rFonts w:ascii="Times New Roman" w:eastAsia="Times New Roman" w:hAnsi="Times New Roman" w:cs="Times New Roman"/>
          <w:sz w:val="28"/>
          <w:szCs w:val="28"/>
        </w:rPr>
        <w:t>сельского поселения</w:t>
      </w:r>
      <w:r w:rsidRPr="0008270A">
        <w:rPr>
          <w:rFonts w:ascii="Times New Roman" w:eastAsia="Times New Roman" w:hAnsi="Times New Roman" w:cs="Times New Roman"/>
          <w:color w:val="000000"/>
          <w:sz w:val="28"/>
          <w:szCs w:val="28"/>
        </w:rPr>
        <w:t>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6. Решение схода граждан считается принятым, если за него проголосовало более половины участников схода граждан.</w:t>
      </w:r>
    </w:p>
    <w:p w:rsidR="00A50C4C" w:rsidRPr="0008270A" w:rsidRDefault="00A50C4C" w:rsidP="00A50C4C">
      <w:pPr>
        <w:pStyle w:val="af8"/>
        <w:spacing w:before="0" w:beforeAutospacing="0" w:after="0" w:afterAutospacing="0"/>
        <w:ind w:firstLine="709"/>
        <w:jc w:val="both"/>
        <w:rPr>
          <w:color w:val="000000"/>
          <w:sz w:val="28"/>
          <w:szCs w:val="28"/>
        </w:rPr>
      </w:pPr>
      <w:r w:rsidRPr="0008270A">
        <w:rPr>
          <w:color w:val="000000"/>
          <w:sz w:val="28"/>
          <w:szCs w:val="28"/>
        </w:rPr>
        <w:t>7. Решения, принятые на сходе граждан, подлежат официальному опубликованию.</w:t>
      </w: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 xml:space="preserve">Статья 13. Опрос </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Опрос граждан может проводиться на всей территории сельского поселенияили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В опросе граждан имеют право участвовать жители сельского поселения, обладающие избирательным правом.</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3. </w:t>
      </w:r>
      <w:r w:rsidRPr="0008270A">
        <w:rPr>
          <w:rFonts w:ascii="Times New Roman" w:hAnsi="Times New Roman" w:cs="Times New Roman"/>
          <w:sz w:val="28"/>
          <w:szCs w:val="28"/>
        </w:rPr>
        <w:t>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Опрос граждан проводится по инициативе: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Собрания депутатов сельского поселения, Главы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2) органов государственной власти Республики Дагестан; </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r w:rsidRPr="0008270A">
        <w:rPr>
          <w:rFonts w:ascii="Times New Roman" w:hAnsi="Times New Roman" w:cs="Times New Roman"/>
          <w:sz w:val="28"/>
          <w:szCs w:val="28"/>
        </w:rPr>
        <w:t>.</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В решении Собрания депутатов сельского поселения о назначении опроса граждан устанавливаются: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дата и сроки проведения опроса;</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формулировка вопроса (вопросов), предлагаемого (предлагаемых) при проведении опроса;</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методика проведения опроса;</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форма опросного листа;</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минимальная численность жителей сельского поселения, участвующих в опросе;</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10. Финансирование мероприятий, связанных с подготовкой и проведением опроса граждан, осуществляется: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1) за счет средств местного бюджета - при проведении опроса по инициативе органов местного самоуправления </w:t>
      </w:r>
      <w:r w:rsidRPr="0008270A">
        <w:rPr>
          <w:rFonts w:ascii="Times New Roman" w:hAnsi="Times New Roman" w:cs="Times New Roman"/>
          <w:sz w:val="28"/>
          <w:szCs w:val="28"/>
        </w:rPr>
        <w:t>или жителей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за счет средств бюджета Республики Дагестан - при его проведении по инициативе органов государственной власти Республики Дагестан.</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Результаты опроса носят рекомендательный характер.</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Результаты опроса подлежат обнародованию.</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14. Публичные слушания, общественные обсуждения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На публичные слушания должны выноситься: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w:t>
      </w:r>
      <w:hyperlink r:id="rId5" w:history="1">
        <w:r w:rsidRPr="0008270A">
          <w:rPr>
            <w:rFonts w:ascii="Times New Roman" w:eastAsia="Times New Roman" w:hAnsi="Times New Roman" w:cs="Times New Roman"/>
            <w:sz w:val="28"/>
            <w:szCs w:val="28"/>
          </w:rPr>
          <w:t>Конституции</w:t>
        </w:r>
      </w:hyperlink>
      <w:r w:rsidRPr="0008270A">
        <w:rPr>
          <w:rFonts w:ascii="Times New Roman" w:eastAsia="Times New Roman" w:hAnsi="Times New Roman" w:cs="Times New Roman"/>
          <w:sz w:val="28"/>
          <w:szCs w:val="28"/>
        </w:rPr>
        <w:t xml:space="preserve"> Российской Федерации, федеральных законов, </w:t>
      </w:r>
      <w:hyperlink r:id="rId6" w:history="1">
        <w:r w:rsidRPr="0008270A">
          <w:rPr>
            <w:rFonts w:ascii="Times New Roman" w:eastAsia="Times New Roman" w:hAnsi="Times New Roman" w:cs="Times New Roman"/>
            <w:sz w:val="28"/>
            <w:szCs w:val="28"/>
          </w:rPr>
          <w:t>Конституции</w:t>
        </w:r>
      </w:hyperlink>
      <w:r w:rsidRPr="0008270A">
        <w:rPr>
          <w:rFonts w:ascii="Times New Roman" w:eastAsia="Times New Roman" w:hAnsi="Times New Roman" w:cs="Times New Roman"/>
          <w:sz w:val="28"/>
          <w:szCs w:val="28"/>
        </w:rPr>
        <w:t xml:space="preserve"> или законов Республики Дагестан в целях приведения данного Устава в соответствие с этими нормативными правовыми актами;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проект местного бюджета и отчет о его исполнении;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вопросы о преобразовании сельского поселения.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3. В публичных слушаниях имеют право участвовать жители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достигшие восемнадцатилетнего возраста.</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4. Публичные слушания проводятся по инициативе:</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3) жителей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5. Порядок назначения и проведения публичных слушаний определяется нормативными правовыми актами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xml:space="preserve"> в соответствии с законом Республики Дагестан.</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6. </w:t>
      </w:r>
      <w:r w:rsidRPr="0008270A">
        <w:rPr>
          <w:rFonts w:ascii="Times New Roman" w:hAnsi="Times New Roman" w:cs="Times New Roman"/>
          <w:sz w:val="28"/>
          <w:szCs w:val="28"/>
        </w:rPr>
        <w:t xml:space="preserve">Порядок проведения публичных слушаний должен предусматривать оповещение жителей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lastRenderedPageBreak/>
        <w:t xml:space="preserve">7. Нормативными правовыми актами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своих замечаний и предложений по проекту муниципального правового акта, а также для участия жителей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8. Публичные слушания, проводимые по инициативе жителей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или Собранием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назначаются Собранием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а публичные слушания, проводимые по инициативе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 главой </w:t>
      </w:r>
      <w:r w:rsidRPr="0008270A">
        <w:rPr>
          <w:rFonts w:ascii="Times New Roman" w:eastAsia="Times New Roman" w:hAnsi="Times New Roman" w:cs="Times New Roman"/>
          <w:sz w:val="28"/>
          <w:szCs w:val="28"/>
        </w:rPr>
        <w:t>сельского поселения.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9. Решение о назначении публичных слушаний должно быть принято Собранием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или главой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в течение 10 дней с момента поступления инициативы проведения публичных слушаний, предусмотренной частью 4 настоящей статьи.</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A50C4C" w:rsidRPr="0008270A" w:rsidRDefault="00A50C4C" w:rsidP="00A50C4C">
      <w:pPr>
        <w:widowControl w:val="0"/>
        <w:autoSpaceDE w:val="0"/>
        <w:autoSpaceDN w:val="0"/>
        <w:spacing w:after="0" w:line="240" w:lineRule="auto"/>
        <w:ind w:firstLine="709"/>
        <w:contextualSpacing/>
        <w:jc w:val="both"/>
        <w:outlineLvl w:val="2"/>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13. Результаты публичных слушаний, общественных обсуждений носят рекомендательный характер.</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15. Собрание граждан</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Собрания граждан могут проводиться: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для обсуждения вопросов местного значения;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2) для информирования населения о деятельности органов местного </w:t>
      </w:r>
      <w:r w:rsidRPr="0008270A">
        <w:rPr>
          <w:rFonts w:ascii="Times New Roman" w:eastAsia="Times New Roman" w:hAnsi="Times New Roman" w:cs="Times New Roman"/>
          <w:sz w:val="28"/>
          <w:szCs w:val="28"/>
        </w:rPr>
        <w:lastRenderedPageBreak/>
        <w:t>самоуправления и должностных лиц местного самоуправления;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в целях осуществления территориального общественного самоуправления на части территории сельского поселения.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5. Порядок назначения и проведения собрания граждан, а также полномочия собрания граждан определяются Федеральным законом от 20.03.2025</w:t>
      </w:r>
      <w:r>
        <w:rPr>
          <w:rFonts w:ascii="Times New Roman" w:hAnsi="Times New Roman" w:cs="Times New Roman"/>
          <w:sz w:val="28"/>
          <w:szCs w:val="28"/>
        </w:rPr>
        <w:t xml:space="preserve"> г.</w:t>
      </w:r>
      <w:r w:rsidRPr="0008270A">
        <w:rPr>
          <w:rFonts w:ascii="Times New Roman" w:hAnsi="Times New Roman" w:cs="Times New Roman"/>
          <w:sz w:val="28"/>
          <w:szCs w:val="28"/>
        </w:rPr>
        <w:t xml:space="preserve"> № 33-ФЗ, нормативными правовыми актами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уставом территориального общественного самоуправления.</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6. Порядок назначения и проведения собраний граждан, предусмотренных пунктами 1 - </w:t>
      </w:r>
      <w:hyperlink r:id="rId7" w:history="1">
        <w:r w:rsidRPr="0008270A">
          <w:rPr>
            <w:rFonts w:ascii="Times New Roman" w:hAnsi="Times New Roman" w:cs="Times New Roman"/>
            <w:sz w:val="28"/>
            <w:szCs w:val="28"/>
          </w:rPr>
          <w:t>3 части 1</w:t>
        </w:r>
      </w:hyperlink>
      <w:r w:rsidRPr="0008270A">
        <w:rPr>
          <w:rFonts w:ascii="Times New Roman" w:hAnsi="Times New Roman" w:cs="Times New Roman"/>
          <w:sz w:val="28"/>
          <w:szCs w:val="28"/>
        </w:rPr>
        <w:t xml:space="preserve"> настоящей статьи, определяется нормативным правовым актом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50C4C" w:rsidRPr="0008270A" w:rsidRDefault="00A50C4C" w:rsidP="00A50C4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Итоги собрания граждан подлежат официальному обнародованию.</w:t>
      </w:r>
    </w:p>
    <w:p w:rsidR="00A50C4C" w:rsidRPr="0008270A" w:rsidRDefault="00A50C4C" w:rsidP="00A50C4C">
      <w:pPr>
        <w:widowControl w:val="0"/>
        <w:autoSpaceDE w:val="0"/>
        <w:autoSpaceDN w:val="0"/>
        <w:spacing w:after="0" w:line="240" w:lineRule="auto"/>
        <w:ind w:firstLine="567"/>
        <w:contextualSpacing/>
        <w:jc w:val="both"/>
        <w:rPr>
          <w:rFonts w:ascii="Times New Roman" w:eastAsia="Times New Roman" w:hAnsi="Times New Roman" w:cs="Times New Roman"/>
          <w:b/>
          <w:sz w:val="28"/>
          <w:szCs w:val="28"/>
        </w:rPr>
      </w:pPr>
    </w:p>
    <w:p w:rsidR="00A50C4C" w:rsidRPr="0008270A" w:rsidRDefault="00A50C4C" w:rsidP="00A50C4C">
      <w:pPr>
        <w:widowControl w:val="0"/>
        <w:autoSpaceDE w:val="0"/>
        <w:autoSpaceDN w:val="0"/>
        <w:spacing w:after="0" w:line="240" w:lineRule="auto"/>
        <w:ind w:firstLine="567"/>
        <w:contextualSpacing/>
        <w:jc w:val="both"/>
        <w:rPr>
          <w:rFonts w:ascii="Times New Roman" w:eastAsia="Times New Roman" w:hAnsi="Times New Roman" w:cs="Times New Roman"/>
          <w:b/>
          <w:sz w:val="28"/>
          <w:szCs w:val="28"/>
        </w:rPr>
      </w:pPr>
      <w:r w:rsidRPr="0008270A">
        <w:rPr>
          <w:rFonts w:ascii="Times New Roman" w:eastAsia="Times New Roman" w:hAnsi="Times New Roman" w:cs="Times New Roman"/>
          <w:b/>
          <w:sz w:val="28"/>
          <w:szCs w:val="28"/>
        </w:rPr>
        <w:t>Статья 16. Инициативные проекты</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w:t>
      </w:r>
      <w:r w:rsidRPr="0008270A">
        <w:rPr>
          <w:rFonts w:ascii="Times New Roman" w:eastAsia="Times New Roman" w:hAnsi="Times New Roman" w:cs="Times New Roman"/>
          <w:sz w:val="28"/>
          <w:szCs w:val="28"/>
        </w:rPr>
        <w:lastRenderedPageBreak/>
        <w:t>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w:t>
      </w:r>
      <w:r w:rsidRPr="0008270A">
        <w:rPr>
          <w:rFonts w:ascii="Times New Roman" w:hAnsi="Times New Roman" w:cs="Times New Roman"/>
          <w:sz w:val="28"/>
          <w:szCs w:val="28"/>
        </w:rPr>
        <w:t xml:space="preserve">в том числе через территориальный орган местной администрации, </w:t>
      </w:r>
      <w:r w:rsidRPr="0008270A">
        <w:rPr>
          <w:rFonts w:ascii="Times New Roman" w:eastAsia="Times New Roman" w:hAnsi="Times New Roman" w:cs="Times New Roman"/>
          <w:sz w:val="28"/>
          <w:szCs w:val="28"/>
        </w:rPr>
        <w:t>может быть внесен инициативный проект.</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A50C4C" w:rsidRPr="0008270A" w:rsidRDefault="00A50C4C" w:rsidP="00A50C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b/>
          <w:bCs/>
          <w:sz w:val="28"/>
          <w:szCs w:val="28"/>
        </w:rPr>
        <w:t>Статья 17. Территориальное общественное самоуправление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Органы территориального общественного самоуправления: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действуют в интересах населения, проживающего на соответствующей территории;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w:t>
      </w:r>
      <w:r w:rsidRPr="0008270A">
        <w:rPr>
          <w:rFonts w:ascii="Times New Roman" w:hAnsi="Times New Roman" w:cs="Times New Roman"/>
          <w:sz w:val="28"/>
          <w:szCs w:val="28"/>
        </w:rPr>
        <w:t xml:space="preserve">и органами местного самоуправления </w:t>
      </w:r>
      <w:r w:rsidRPr="0008270A">
        <w:rPr>
          <w:rFonts w:ascii="Times New Roman" w:eastAsia="Times New Roman" w:hAnsi="Times New Roman" w:cs="Times New Roman"/>
          <w:sz w:val="28"/>
          <w:szCs w:val="28"/>
        </w:rPr>
        <w:t>с использованием средств бюджета сельского поселения;</w:t>
      </w:r>
    </w:p>
    <w:p w:rsidR="00A50C4C" w:rsidRPr="0008270A" w:rsidRDefault="00A50C4C" w:rsidP="00A50C4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3) </w:t>
      </w:r>
      <w:r w:rsidRPr="0008270A">
        <w:rPr>
          <w:rFonts w:ascii="Times New Roman" w:hAnsi="Times New Roman" w:cs="Times New Roman"/>
          <w:sz w:val="28"/>
          <w:szCs w:val="28"/>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r w:rsidRPr="0008270A">
        <w:rPr>
          <w:rFonts w:ascii="Times New Roman" w:eastAsia="Times New Roman" w:hAnsi="Times New Roman" w:cs="Times New Roman"/>
          <w:sz w:val="28"/>
          <w:szCs w:val="28"/>
        </w:rPr>
        <w:t>;</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Органы территориального общественного самоуправления могут выдвигать инициативный проект в качестве инициаторов проекта.</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18. Другие формы непосредственного осуществления населением местного самоуправления и участия в его осуществлении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 Наряду с предусмотренными Федеральным законом от </w:t>
      </w:r>
      <w:r w:rsidRPr="0008270A">
        <w:rPr>
          <w:rFonts w:ascii="Times New Roman" w:hAnsi="Times New Roman" w:cs="Times New Roman"/>
          <w:sz w:val="28"/>
          <w:szCs w:val="28"/>
        </w:rPr>
        <w:t>20.03.2025 № 33-ФЗ</w:t>
      </w:r>
      <w:r w:rsidRPr="0008270A">
        <w:rPr>
          <w:rFonts w:ascii="Times New Roman" w:eastAsia="Times New Roman" w:hAnsi="Times New Roman" w:cs="Times New Roman"/>
          <w:sz w:val="28"/>
          <w:szCs w:val="28"/>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w:t>
      </w:r>
      <w:r w:rsidRPr="0008270A">
        <w:rPr>
          <w:rFonts w:ascii="Times New Roman" w:hAnsi="Times New Roman" w:cs="Times New Roman"/>
          <w:sz w:val="28"/>
          <w:szCs w:val="28"/>
        </w:rPr>
        <w:t>20.03.2025 № 33-ФЗ, другим</w:t>
      </w:r>
      <w:r w:rsidRPr="0008270A">
        <w:rPr>
          <w:rFonts w:ascii="Times New Roman" w:eastAsia="Times New Roman" w:hAnsi="Times New Roman" w:cs="Times New Roman"/>
          <w:sz w:val="28"/>
          <w:szCs w:val="28"/>
        </w:rPr>
        <w:t xml:space="preserve"> федеральным законам и законам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center"/>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ГЛАВА IV. Организационные основы местного самоуправления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19. Структура органов местного самоуправления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Структуру органов местного самоуправления составляют: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представительный орган муниципального образования - Собрание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глава муниципального образования - глава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исполнительно – распорядительный орган муниципального образования – администрация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Глава сельского поселения одновременно возглавляет администрацию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20. Собрание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Собрание депутатов сельского поселения состоит из 1</w:t>
      </w:r>
      <w:r>
        <w:rPr>
          <w:rFonts w:ascii="Times New Roman" w:eastAsia="Times New Roman" w:hAnsi="Times New Roman" w:cs="Times New Roman"/>
          <w:sz w:val="28"/>
          <w:szCs w:val="28"/>
        </w:rPr>
        <w:t>1</w:t>
      </w:r>
      <w:r w:rsidRPr="0008270A">
        <w:rPr>
          <w:rFonts w:ascii="Times New Roman" w:eastAsia="Times New Roman" w:hAnsi="Times New Roman" w:cs="Times New Roman"/>
          <w:sz w:val="28"/>
          <w:szCs w:val="28"/>
        </w:rPr>
        <w:t>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Собрание депутатов сельского поселения обладает правами юридического лица.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Собрание депутатов сельского поселения обладает правом законодательной инициативы.</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Собрание депутатов сельского поселениясчитается избранным в правомочном составе в случае избрания не менее двух третей от установленной численности депутатов.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lastRenderedPageBreak/>
        <w:t xml:space="preserve">Решения Собрания депутатов сельского поселения, устанавливающие правила, обязательные для исполнения на территории сельского поселения, </w:t>
      </w:r>
      <w:r w:rsidRPr="0008270A">
        <w:rPr>
          <w:rFonts w:ascii="Times New Roman" w:hAnsi="Times New Roman" w:cs="Times New Roman"/>
          <w:sz w:val="28"/>
          <w:szCs w:val="28"/>
        </w:rPr>
        <w:t xml:space="preserve">а также по вопросам организации деятельности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xml:space="preserve">, не может считаться принятым, если за него проголосовало менее половины от установленной численности депутатов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решения, устанавливающие правила, обязательные для исполнения на территории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решение об удалении главы сельского поселения в отставку;</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решения по вопросам организации деятельности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решения по иным вопросам, отнесенным к его компетенции федеральными законами, законами Республики Дагестан, уставом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Расходы на обеспечение деятельности Собрания депутатов сельского поселения предусматриваются в бюджете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Собрание депутатов сельского поселения в целях формирования Собрания депутатов муниципального района «</w:t>
      </w:r>
      <w:r w:rsidRPr="0008270A">
        <w:rPr>
          <w:rFonts w:ascii="Times New Roman" w:hAnsi="Times New Roman"/>
          <w:sz w:val="28"/>
          <w:szCs w:val="28"/>
        </w:rPr>
        <w:t>Магарамкентский район</w:t>
      </w:r>
      <w:r w:rsidRPr="0008270A">
        <w:rPr>
          <w:rFonts w:ascii="Times New Roman" w:eastAsia="Times New Roman" w:hAnsi="Times New Roman" w:cs="Times New Roman"/>
          <w:sz w:val="28"/>
          <w:szCs w:val="28"/>
        </w:rPr>
        <w:t>»,  делегирует</w:t>
      </w:r>
      <w:r>
        <w:rPr>
          <w:rFonts w:ascii="Times New Roman" w:eastAsia="Times New Roman" w:hAnsi="Times New Roman" w:cs="Times New Roman"/>
          <w:sz w:val="28"/>
          <w:szCs w:val="28"/>
        </w:rPr>
        <w:t>2</w:t>
      </w:r>
      <w:r w:rsidRPr="0008270A">
        <w:rPr>
          <w:rFonts w:ascii="Times New Roman" w:eastAsia="Times New Roman" w:hAnsi="Times New Roman" w:cs="Times New Roman"/>
          <w:sz w:val="28"/>
          <w:szCs w:val="28"/>
        </w:rPr>
        <w:t xml:space="preserve"> депутатов Собрания депутатов сельского поселения, избираемых из своего состава.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Порядок избрания депутатов, делегируемых в Собрание депутатов муниципального района «</w:t>
      </w:r>
      <w:r w:rsidRPr="0008270A">
        <w:rPr>
          <w:rFonts w:ascii="Times New Roman" w:hAnsi="Times New Roman"/>
          <w:sz w:val="28"/>
          <w:szCs w:val="28"/>
        </w:rPr>
        <w:t>Магарамкентский район</w:t>
      </w:r>
      <w:r w:rsidRPr="0008270A">
        <w:rPr>
          <w:rFonts w:ascii="Times New Roman" w:eastAsia="Times New Roman" w:hAnsi="Times New Roman" w:cs="Times New Roman"/>
          <w:sz w:val="28"/>
          <w:szCs w:val="28"/>
        </w:rPr>
        <w:t>», устанавливается Регламентом Собрания депутатов.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sidRPr="0008270A">
        <w:rPr>
          <w:rFonts w:ascii="Times New Roman" w:hAnsi="Times New Roman"/>
          <w:sz w:val="28"/>
          <w:szCs w:val="28"/>
        </w:rPr>
        <w:t>Магарамкентский район</w:t>
      </w:r>
      <w:r w:rsidRPr="0008270A">
        <w:rPr>
          <w:rFonts w:ascii="Times New Roman" w:eastAsia="Times New Roman" w:hAnsi="Times New Roman" w:cs="Times New Roman"/>
          <w:sz w:val="28"/>
          <w:szCs w:val="28"/>
        </w:rPr>
        <w:t>», Собрание депутатов сельского поселения в течение одного месяца избирает в состав Собрания депутатов муниципального района «</w:t>
      </w:r>
      <w:r w:rsidRPr="0008270A">
        <w:rPr>
          <w:rFonts w:ascii="Times New Roman" w:hAnsi="Times New Roman"/>
          <w:sz w:val="28"/>
          <w:szCs w:val="28"/>
        </w:rPr>
        <w:t>Магарамкентский район</w:t>
      </w:r>
      <w:r w:rsidRPr="0008270A">
        <w:rPr>
          <w:rFonts w:ascii="Times New Roman" w:eastAsia="Times New Roman" w:hAnsi="Times New Roman" w:cs="Times New Roman"/>
          <w:sz w:val="28"/>
          <w:szCs w:val="28"/>
        </w:rPr>
        <w:t>» другого депутата.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21. Структура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Собрание депутатов самостоятельно определяет свою структуру.</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22. Компетенция Собрания депутатов сельского поселения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В исключительной компетенции Собрания депутатов сельского поселения находятся: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принятие устава сельского поселения, внесение в него изменений и дополнений;</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утверждение бюджета сельского поселения и отчета о его исполнении;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утверждение стратегии социально-экономического развития муниципального образования;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определение порядка управления и распоряжения имуществом, находящимся в собственности г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принятие решения об удалении Главы сельского поселения в отставку в предусмотренных Федеральным законом от 20.03.2025 № 33-ФЗ случаях;</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утверждение правил благоустройства территории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2. </w:t>
      </w:r>
      <w:r w:rsidRPr="0008270A">
        <w:rPr>
          <w:rFonts w:ascii="Times New Roman" w:hAnsi="Times New Roman" w:cs="Times New Roman"/>
          <w:sz w:val="28"/>
          <w:szCs w:val="28"/>
        </w:rPr>
        <w:t xml:space="preserve">Иные полномочия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xml:space="preserve"> определяются федеральными законами и принимаемыми в соответствии с ними конституцией, законами Республики Дагестан, настоящим Уставом.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Calibri" w:hAnsi="Times New Roman" w:cs="Times New Roman"/>
          <w:b/>
          <w:bCs/>
          <w:sz w:val="28"/>
          <w:szCs w:val="28"/>
        </w:rPr>
      </w:pPr>
      <w:r w:rsidRPr="0008270A">
        <w:rPr>
          <w:rFonts w:ascii="Times New Roman" w:eastAsia="Times New Roman" w:hAnsi="Times New Roman" w:cs="Times New Roman"/>
          <w:b/>
          <w:bCs/>
          <w:sz w:val="28"/>
          <w:szCs w:val="28"/>
        </w:rPr>
        <w:t xml:space="preserve">Статья 23. </w:t>
      </w:r>
      <w:r w:rsidRPr="0008270A">
        <w:rPr>
          <w:rFonts w:ascii="Times New Roman" w:eastAsia="Calibri" w:hAnsi="Times New Roman" w:cs="Times New Roman"/>
          <w:b/>
          <w:bCs/>
          <w:sz w:val="28"/>
          <w:szCs w:val="28"/>
        </w:rPr>
        <w:t>Полномочия председателя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Председатель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организует работу Собрания депутатов сельского поселения, комиссий (комитетов);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ведет заседания депутатов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осуществляет руководство подготовкой заседания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формирует и подписывает повестку дня заседания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7) направляет нормативные правовые акты на подписание и обнародование Главе сельского поселения;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координирует деятельность комиссий (комитетов)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принимает меры по обеспечению гласности и учету мнения населения в работе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рассматривает обращения, поступившие в Собрания депутатов сельского поселения, ведет прием граждан;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13) подписывает решения, протоколы заседания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14) оказывает содействие депутатам Собрания депутатов сельского поселения в осуществлении ими депутатских полномочий;</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15) осуществляет иные полномочия в соответствии с Регламентом Собрания депутатов сельского поселения и настоящим Уставом.</w:t>
      </w:r>
    </w:p>
    <w:p w:rsidR="00A50C4C" w:rsidRPr="0008270A" w:rsidRDefault="00A50C4C" w:rsidP="00A50C4C">
      <w:pPr>
        <w:spacing w:after="0" w:line="240" w:lineRule="auto"/>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24. Досрочное прекращение полномочий Собрания депутатов сельского поселения</w:t>
      </w:r>
    </w:p>
    <w:p w:rsidR="00A50C4C" w:rsidRPr="0008270A" w:rsidRDefault="00A50C4C" w:rsidP="00A50C4C">
      <w:pPr>
        <w:pStyle w:val="af"/>
        <w:spacing w:after="0" w:line="320" w:lineRule="exact"/>
        <w:ind w:firstLine="709"/>
        <w:contextualSpacing/>
        <w:jc w:val="both"/>
        <w:rPr>
          <w:b w:val="0"/>
        </w:rPr>
      </w:pPr>
      <w:r w:rsidRPr="0008270A">
        <w:rPr>
          <w:b w:val="0"/>
        </w:rPr>
        <w:t>1. Полномочия депутатов Собрания депутатов сельского поселенияпрекращаются досрочно в следующих случаях:</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 вступление в силу закона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о его роспуске;</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 принятие указанным органом в порядке, определенном уставом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решения о самороспуске;</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3) вступление в силу решения соответственно верховного суда республики, о неправомочности данного состава депутатов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в том числе в связи со сложением депутатами своих полномочий;</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4) преобразование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осуществляемое в соответствии с частями 6 и </w:t>
      </w:r>
      <w:hyperlink r:id="rId8" w:history="1">
        <w:r w:rsidRPr="0008270A">
          <w:rPr>
            <w:rFonts w:ascii="Times New Roman" w:hAnsi="Times New Roman" w:cs="Times New Roman"/>
            <w:sz w:val="28"/>
            <w:szCs w:val="28"/>
          </w:rPr>
          <w:t>7 статьи 12</w:t>
        </w:r>
      </w:hyperlink>
      <w:r w:rsidRPr="0008270A">
        <w:rPr>
          <w:rFonts w:ascii="Times New Roman" w:hAnsi="Times New Roman" w:cs="Times New Roman"/>
          <w:sz w:val="28"/>
          <w:szCs w:val="28"/>
        </w:rPr>
        <w:t xml:space="preserve"> Федерального закона от 20.03.2025 № 33-ФЗ;</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5) увеличение численности избирателей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более чем на 25 процентов;</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 В случае вступления в силу закона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о роспуске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его полномочия прекращаются досрочно со дня вступления в силу закона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о его роспуске.</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3. Глава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xml:space="preserve"> вносит в законодательный орган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проект закона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xml:space="preserve"> о роспуске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в течение трех месяцев со дня вступления в силу решения суда, установившего:</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 факт принятия Собранием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нормативного правового акта, противоречащего </w:t>
      </w:r>
      <w:hyperlink r:id="rId9" w:history="1">
        <w:r w:rsidRPr="0008270A">
          <w:rPr>
            <w:rFonts w:ascii="Times New Roman" w:hAnsi="Times New Roman" w:cs="Times New Roman"/>
            <w:sz w:val="28"/>
            <w:szCs w:val="28"/>
          </w:rPr>
          <w:t>Конституции</w:t>
        </w:r>
      </w:hyperlink>
      <w:r w:rsidRPr="0008270A">
        <w:rPr>
          <w:rFonts w:ascii="Times New Roman" w:hAnsi="Times New Roman" w:cs="Times New Roman"/>
          <w:sz w:val="28"/>
          <w:szCs w:val="28"/>
        </w:rPr>
        <w:t xml:space="preserve"> Российской Федерации, федеральным конституционным законам, федеральным законам, конституции, законам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xml:space="preserve">, уставу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при условии, что Собрание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bookmarkStart w:id="0" w:name="Par3"/>
      <w:bookmarkEnd w:id="0"/>
      <w:r w:rsidRPr="0008270A">
        <w:rPr>
          <w:rFonts w:ascii="Times New Roman" w:hAnsi="Times New Roman" w:cs="Times New Roman"/>
          <w:sz w:val="28"/>
          <w:szCs w:val="28"/>
        </w:rPr>
        <w:t xml:space="preserve">2) что избранный в правомочном составе Собрание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в течение трех месяцев подряд не проводил заседание;</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bookmarkStart w:id="1" w:name="Par4"/>
      <w:bookmarkEnd w:id="1"/>
      <w:r w:rsidRPr="0008270A">
        <w:rPr>
          <w:rFonts w:ascii="Times New Roman" w:hAnsi="Times New Roman" w:cs="Times New Roman"/>
          <w:sz w:val="28"/>
          <w:szCs w:val="28"/>
        </w:rPr>
        <w:t xml:space="preserve">3) что вновь избранный в правомочном составе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в течение трех месяцев подряд со дня его избрания не проводил заседание.</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4. Закон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о роспуске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может быть обжалован в судебном порядке в течение 10 дней со дня вступления в силу.</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5. Депутаты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распущенного на основании </w:t>
      </w:r>
      <w:hyperlink w:anchor="Par3" w:history="1">
        <w:r w:rsidRPr="0008270A">
          <w:rPr>
            <w:rFonts w:ascii="Times New Roman" w:hAnsi="Times New Roman" w:cs="Times New Roman"/>
            <w:sz w:val="28"/>
            <w:szCs w:val="28"/>
          </w:rPr>
          <w:t>пунктов 2</w:t>
        </w:r>
      </w:hyperlink>
      <w:r w:rsidRPr="0008270A">
        <w:rPr>
          <w:rFonts w:ascii="Times New Roman" w:hAnsi="Times New Roman" w:cs="Times New Roman"/>
          <w:sz w:val="28"/>
          <w:szCs w:val="28"/>
        </w:rPr>
        <w:t xml:space="preserve"> и </w:t>
      </w:r>
      <w:hyperlink w:anchor="Par4" w:history="1">
        <w:r w:rsidRPr="0008270A">
          <w:rPr>
            <w:rFonts w:ascii="Times New Roman" w:hAnsi="Times New Roman" w:cs="Times New Roman"/>
            <w:sz w:val="28"/>
            <w:szCs w:val="28"/>
          </w:rPr>
          <w:t>3 части 3</w:t>
        </w:r>
      </w:hyperlink>
      <w:r w:rsidRPr="0008270A">
        <w:rPr>
          <w:rFonts w:ascii="Times New Roman" w:hAnsi="Times New Roman" w:cs="Times New Roman"/>
          <w:sz w:val="28"/>
          <w:szCs w:val="28"/>
        </w:rPr>
        <w:t xml:space="preserve"> настоящей статьи, вправе в течение 10 дней со дня вступления в силу закона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о роспуске Собрания </w:t>
      </w:r>
      <w:r w:rsidRPr="0008270A">
        <w:rPr>
          <w:rFonts w:ascii="Times New Roman" w:hAnsi="Times New Roman" w:cs="Times New Roman"/>
          <w:sz w:val="28"/>
          <w:szCs w:val="28"/>
        </w:rPr>
        <w:lastRenderedPageBreak/>
        <w:t xml:space="preserve">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обратиться в суд с заявлением для установления факта отсутствия их вины за непроведение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правомочного заседания в течение трех месяцев подряд.</w:t>
      </w:r>
    </w:p>
    <w:p w:rsidR="00A50C4C" w:rsidRPr="0008270A" w:rsidRDefault="00A50C4C" w:rsidP="00A50C4C">
      <w:pPr>
        <w:spacing w:after="0"/>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6. Досрочное прекращение полномочий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влечет досрочное прекращение полномочий его депутатов.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25. Депутат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Депутату Собрания депутатов сельского поселения обеспечиваются условия для беспрепятственного осуществления своих полномочий.</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проведения первого заседания Собрания депутатов сельского поселения нового созыва в правомочном составе.</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4. Депутат осуществляет свою деятельность, как правило, на непостоянной основе. </w:t>
      </w:r>
      <w:r w:rsidRPr="0008270A">
        <w:rPr>
          <w:rFonts w:ascii="Times New Roman" w:hAnsi="Times New Roman" w:cs="Times New Roman"/>
          <w:sz w:val="28"/>
          <w:szCs w:val="28"/>
        </w:rPr>
        <w:t xml:space="preserve">На постоянной основе могут работать не более 10 процентов депутатов от установленной численности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5. </w:t>
      </w:r>
      <w:r w:rsidRPr="0008270A">
        <w:rPr>
          <w:rFonts w:ascii="Times New Roman" w:hAnsi="Times New Roman" w:cs="Times New Roman"/>
          <w:sz w:val="28"/>
          <w:szCs w:val="28"/>
        </w:rPr>
        <w:t xml:space="preserve">Депутат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6. Полномочия </w:t>
      </w:r>
      <w:r w:rsidRPr="0008270A">
        <w:rPr>
          <w:rFonts w:ascii="Times New Roman" w:hAnsi="Times New Roman" w:cs="Times New Roman"/>
          <w:sz w:val="28"/>
          <w:szCs w:val="28"/>
        </w:rPr>
        <w:t xml:space="preserve">депутата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8. </w:t>
      </w:r>
      <w:r w:rsidRPr="0008270A">
        <w:rPr>
          <w:rFonts w:ascii="Times New Roman" w:hAnsi="Times New Roman" w:cs="Times New Roman"/>
          <w:sz w:val="28"/>
          <w:szCs w:val="28"/>
        </w:rPr>
        <w:t xml:space="preserve">При выявлении в результате проверки, проведенной в соответствии с </w:t>
      </w:r>
      <w:hyperlink r:id="rId10" w:history="1">
        <w:r w:rsidRPr="0008270A">
          <w:rPr>
            <w:rFonts w:ascii="Times New Roman" w:hAnsi="Times New Roman" w:cs="Times New Roman"/>
            <w:sz w:val="28"/>
            <w:szCs w:val="28"/>
          </w:rPr>
          <w:t>частью 6</w:t>
        </w:r>
      </w:hyperlink>
      <w:r w:rsidRPr="0008270A">
        <w:rPr>
          <w:rFonts w:ascii="Times New Roman" w:hAnsi="Times New Roman" w:cs="Times New Roman"/>
          <w:sz w:val="28"/>
          <w:szCs w:val="28"/>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xml:space="preserve"> обращается с заявлением о досрочном прекращении полномочий депутата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предупреждение;</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запрет занимать должности в Собрании депутатов сельского поселения до прекращения срока его полномочий;</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запрет исполнять полномочия на постоянной основе до прекращения срока его полномочий.</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10.</w:t>
      </w:r>
      <w:r w:rsidRPr="0008270A">
        <w:rPr>
          <w:rFonts w:ascii="Times New Roman" w:hAnsi="Times New Roman" w:cs="Times New Roman"/>
          <w:sz w:val="28"/>
          <w:szCs w:val="28"/>
        </w:rPr>
        <w:t xml:space="preserve"> Депутат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w:t>
      </w:r>
      <w:r>
        <w:rPr>
          <w:rFonts w:ascii="Times New Roman" w:hAnsi="Times New Roman" w:cs="Times New Roman"/>
          <w:sz w:val="28"/>
          <w:szCs w:val="28"/>
        </w:rPr>
        <w:t xml:space="preserve"> г.</w:t>
      </w:r>
      <w:r w:rsidRPr="0008270A">
        <w:rPr>
          <w:rFonts w:ascii="Times New Roman" w:hAnsi="Times New Roman" w:cs="Times New Roman"/>
          <w:sz w:val="28"/>
          <w:szCs w:val="28"/>
        </w:rPr>
        <w:t xml:space="preserve">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1" w:history="1">
        <w:r w:rsidRPr="0008270A">
          <w:rPr>
            <w:rFonts w:ascii="Times New Roman" w:hAnsi="Times New Roman" w:cs="Times New Roman"/>
            <w:sz w:val="28"/>
            <w:szCs w:val="28"/>
          </w:rPr>
          <w:t>частями 3</w:t>
        </w:r>
      </w:hyperlink>
      <w:r w:rsidRPr="0008270A">
        <w:rPr>
          <w:rFonts w:ascii="Times New Roman" w:hAnsi="Times New Roman" w:cs="Times New Roman"/>
          <w:sz w:val="28"/>
          <w:szCs w:val="28"/>
        </w:rPr>
        <w:t xml:space="preserve"> - </w:t>
      </w:r>
      <w:hyperlink r:id="rId12" w:history="1">
        <w:r w:rsidRPr="0008270A">
          <w:rPr>
            <w:rFonts w:ascii="Times New Roman" w:hAnsi="Times New Roman" w:cs="Times New Roman"/>
            <w:sz w:val="28"/>
            <w:szCs w:val="28"/>
          </w:rPr>
          <w:t>6 статьи 13</w:t>
        </w:r>
      </w:hyperlink>
      <w:r w:rsidRPr="0008270A">
        <w:rPr>
          <w:rFonts w:ascii="Times New Roman" w:hAnsi="Times New Roman" w:cs="Times New Roman"/>
          <w:sz w:val="28"/>
          <w:szCs w:val="28"/>
        </w:rPr>
        <w:t xml:space="preserve"> Федерального закона от 25 декабря 2008 года № 273-ФЗ "О противодействии коррупции".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11. Гарантии прав депутата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12. Депутат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в том числе по истечении срока их полномочий. Данное положение не распространяется на случаи, если депутатом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были допущены публичные оскорбления, клевета или иные нарушения, ответственность за которые предусмотрена федеральным законом.</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13. Не является основанием для привлечения к ответственности депутата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за несоблюдение требований о предотвращении или об урегулировании конфликта интересов в соответствии с </w:t>
      </w:r>
      <w:r w:rsidRPr="0008270A">
        <w:rPr>
          <w:rFonts w:ascii="Times New Roman" w:hAnsi="Times New Roman" w:cs="Times New Roman"/>
          <w:sz w:val="28"/>
          <w:szCs w:val="28"/>
        </w:rPr>
        <w:lastRenderedPageBreak/>
        <w:t>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14. Осуществляющий свои полномочия на постоянной основе депутат не вправе:</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заниматься предпринимательской деятельностью лично или через доверенных лиц;</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д) иные случаи, предусмотренные федеральными законами;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rsidRPr="0008270A">
        <w:rPr>
          <w:rFonts w:ascii="Times New Roman" w:eastAsia="Times New Roman" w:hAnsi="Times New Roman" w:cs="Times New Roman"/>
          <w:sz w:val="28"/>
          <w:szCs w:val="28"/>
        </w:rPr>
        <w:lastRenderedPageBreak/>
        <w:t>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w:t>
      </w:r>
      <w:r>
        <w:rPr>
          <w:rFonts w:ascii="Times New Roman" w:eastAsia="Times New Roman" w:hAnsi="Times New Roman" w:cs="Times New Roman"/>
          <w:sz w:val="28"/>
          <w:szCs w:val="28"/>
        </w:rPr>
        <w:t>3</w:t>
      </w:r>
      <w:r w:rsidRPr="0008270A">
        <w:rPr>
          <w:rFonts w:ascii="Times New Roman" w:eastAsia="Times New Roman" w:hAnsi="Times New Roman" w:cs="Times New Roman"/>
          <w:sz w:val="28"/>
          <w:szCs w:val="28"/>
        </w:rPr>
        <w:t xml:space="preserve"> рабочих дн</w:t>
      </w:r>
      <w:r>
        <w:rPr>
          <w:rFonts w:ascii="Times New Roman" w:eastAsia="Times New Roman" w:hAnsi="Times New Roman" w:cs="Times New Roman"/>
          <w:sz w:val="28"/>
          <w:szCs w:val="28"/>
        </w:rPr>
        <w:t>я</w:t>
      </w:r>
      <w:r w:rsidRPr="0008270A">
        <w:rPr>
          <w:rFonts w:ascii="Times New Roman" w:eastAsia="Times New Roman" w:hAnsi="Times New Roman" w:cs="Times New Roman"/>
          <w:sz w:val="28"/>
          <w:szCs w:val="28"/>
        </w:rPr>
        <w:t xml:space="preserve"> в месяц.</w:t>
      </w:r>
      <w:r w:rsidRPr="0008270A">
        <w:rPr>
          <w:rFonts w:ascii="Times New Roman" w:eastAsia="Times New Roman" w:hAnsi="Times New Roman" w:cs="Times New Roman"/>
          <w:sz w:val="28"/>
          <w:szCs w:val="28"/>
        </w:rPr>
        <w:cr/>
        <w:t xml:space="preserve"> 16. Депутату Собрания депутатов сельского поселения предоставляются гарантии предусмотренные статьей 26 Федерального закона от 20.03.2025</w:t>
      </w:r>
      <w:r>
        <w:rPr>
          <w:rFonts w:ascii="Times New Roman" w:eastAsia="Times New Roman" w:hAnsi="Times New Roman" w:cs="Times New Roman"/>
          <w:sz w:val="28"/>
          <w:szCs w:val="28"/>
        </w:rPr>
        <w:t xml:space="preserve"> г.</w:t>
      </w:r>
      <w:r w:rsidRPr="0008270A">
        <w:rPr>
          <w:rFonts w:ascii="Times New Roman" w:eastAsia="Times New Roman" w:hAnsi="Times New Roman" w:cs="Times New Roman"/>
          <w:sz w:val="28"/>
          <w:szCs w:val="28"/>
        </w:rPr>
        <w:t xml:space="preserve"> № 33-ФЗ.</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26. Досрочное прекращение полномочий депутата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Полномочия депутата Собрания депутатов сельского поселения прекращаются досрочно в случае: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смерти;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отставки по собственному желанию;</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признания судом недееспособным или ограниченно дееспособным;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признания судом безвестно отсутствующим или объявления умершим;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вступления в отношении его в законную силу обвинительного приговора суда;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выезда за пределы Российской Федерации на постоянное место жительства;</w:t>
      </w:r>
    </w:p>
    <w:p w:rsidR="00A50C4C" w:rsidRPr="0008270A" w:rsidRDefault="00A50C4C" w:rsidP="00A50C4C">
      <w:pPr>
        <w:autoSpaceDE w:val="0"/>
        <w:autoSpaceDN w:val="0"/>
        <w:adjustRightInd w:val="0"/>
        <w:spacing w:after="0" w:line="240" w:lineRule="auto"/>
        <w:ind w:firstLine="708"/>
        <w:jc w:val="both"/>
        <w:rPr>
          <w:rFonts w:ascii="Times New Roman" w:hAnsi="Times New Roman" w:cs="Times New Roman"/>
          <w:sz w:val="28"/>
          <w:szCs w:val="28"/>
        </w:rPr>
      </w:pPr>
      <w:r w:rsidRPr="0008270A">
        <w:rPr>
          <w:rFonts w:ascii="Times New Roman" w:hAnsi="Times New Roman" w:cs="Times New Roman"/>
          <w:sz w:val="28"/>
          <w:szCs w:val="28"/>
        </w:rPr>
        <w:t xml:space="preserve">7) </w:t>
      </w:r>
      <w:r w:rsidRPr="0008270A">
        <w:rPr>
          <w:rFonts w:ascii="Times New Roman" w:eastAsia="Times New Roman" w:hAnsi="Times New Roman" w:cs="Times New Roman"/>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08270A">
        <w:rPr>
          <w:rFonts w:ascii="Times New Roman" w:hAnsi="Times New Roman" w:cs="Times New Roman"/>
          <w:sz w:val="28"/>
          <w:szCs w:val="28"/>
        </w:rPr>
        <w:t>;</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досрочного прекращения полномочий Собрания депутатов сельского поселения;</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10) приобретения статуса иностранного агента; </w:t>
      </w:r>
    </w:p>
    <w:p w:rsidR="00A50C4C" w:rsidRPr="0008270A" w:rsidRDefault="00A50C4C" w:rsidP="00A50C4C">
      <w:pPr>
        <w:spacing w:after="0" w:line="240" w:lineRule="auto"/>
        <w:ind w:firstLine="567"/>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в иных случаях, установленных Федеральным законом от 20.03.2025</w:t>
      </w:r>
      <w:r>
        <w:rPr>
          <w:rFonts w:ascii="Times New Roman" w:eastAsia="Times New Roman" w:hAnsi="Times New Roman" w:cs="Times New Roman"/>
          <w:sz w:val="28"/>
          <w:szCs w:val="28"/>
        </w:rPr>
        <w:t xml:space="preserve"> г.</w:t>
      </w:r>
      <w:r w:rsidRPr="0008270A">
        <w:rPr>
          <w:rFonts w:ascii="Times New Roman" w:eastAsia="Times New Roman" w:hAnsi="Times New Roman" w:cs="Times New Roman"/>
          <w:sz w:val="28"/>
          <w:szCs w:val="28"/>
        </w:rPr>
        <w:t xml:space="preserve"> № 33-ФЗ и иными федеральными законами.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3. Депутат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xml:space="preserve">, в отношении которого </w:t>
      </w:r>
      <w:r w:rsidRPr="0008270A">
        <w:rPr>
          <w:rFonts w:ascii="Times New Roman" w:eastAsia="Times New Roman" w:hAnsi="Times New Roman" w:cs="Times New Roman"/>
          <w:sz w:val="28"/>
          <w:szCs w:val="28"/>
        </w:rPr>
        <w:t xml:space="preserve">Собранием депутатов сельского поселения </w:t>
      </w:r>
      <w:r w:rsidRPr="0008270A">
        <w:rPr>
          <w:rFonts w:ascii="Times New Roman" w:hAnsi="Times New Roman" w:cs="Times New Roman"/>
          <w:sz w:val="28"/>
          <w:szCs w:val="28"/>
        </w:rPr>
        <w:t xml:space="preserve">принято решение о досрочном прекращении полномочий депутата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4. В случае, если депутат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xml:space="preserve">, полномочия которого прекращены досрочно на основании решения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xml:space="preserve"> о досрочном прекращении полномочий депутата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xml:space="preserve">, обжалует указанное решение в судебном порядке, </w:t>
      </w:r>
      <w:r w:rsidRPr="0008270A">
        <w:rPr>
          <w:rFonts w:ascii="Times New Roman" w:eastAsia="Times New Roman" w:hAnsi="Times New Roman" w:cs="Times New Roman"/>
          <w:sz w:val="28"/>
          <w:szCs w:val="28"/>
        </w:rPr>
        <w:t>Собрание депутатов сельского поселения</w:t>
      </w:r>
      <w:r w:rsidRPr="0008270A">
        <w:rPr>
          <w:rFonts w:ascii="Times New Roman" w:hAnsi="Times New Roman" w:cs="Times New Roman"/>
          <w:sz w:val="28"/>
          <w:szCs w:val="28"/>
        </w:rPr>
        <w:t xml:space="preserve"> не вправе принимать </w:t>
      </w:r>
      <w:r w:rsidRPr="0008270A">
        <w:rPr>
          <w:rFonts w:ascii="Times New Roman" w:hAnsi="Times New Roman" w:cs="Times New Roman"/>
          <w:sz w:val="28"/>
          <w:szCs w:val="28"/>
        </w:rPr>
        <w:lastRenderedPageBreak/>
        <w:t xml:space="preserve">решение о назначении дополнительных выборов депутатов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 xml:space="preserve"> до вступления решения суда в законную силу.</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В случае,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27. Глава сельского поселения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Глава сельского поселения осуществляет свою деятельность на постоянной основе.</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Полномочия Главы сельского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Кандидатом на должность главы сельского поселения может быть гражданин, который на деньпредставленияСобранию депутатов сельского поселениякандидатов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Общее число членов конкурсной комиссии в сельском поселении устанавливается Собранием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Собранию депутатов сельского поселения для проведения голосования по избранию Главы сельского поселениячисла кандидатов, представленных конкурсной комиссией по результатам конкурса,представляется не менее двух зарегистрированных конкурсной комиссией кандидатов.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A50C4C" w:rsidRPr="0008270A" w:rsidRDefault="00A50C4C" w:rsidP="00A50C4C">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Глава сельского поселениявозглавляет администрацию сельского поселенияна принципах единоначалия с соответствующей компетенцией и полномочиями.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Глава сельского поселенияне может одновременно исполнять полномочия Председателя Собрания депутатов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Глава сельского поселенияне может быть сенатором Российской Федерации, депутатом Государственной Думы Федерального Собрания Российской Федерации,депутатом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8. </w:t>
      </w:r>
      <w:r w:rsidRPr="0008270A">
        <w:rPr>
          <w:rFonts w:ascii="Times New Roman" w:hAnsi="Times New Roman" w:cs="Times New Roman"/>
          <w:sz w:val="28"/>
          <w:szCs w:val="28"/>
        </w:rPr>
        <w:t xml:space="preserve">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не может одновременно исполнять полномочия депутата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9. 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08270A">
        <w:rPr>
          <w:rFonts w:ascii="Times New Roman" w:eastAsia="Times New Roman" w:hAnsi="Times New Roman" w:cs="Times New Roman"/>
          <w:sz w:val="28"/>
          <w:szCs w:val="28"/>
        </w:rPr>
        <w:t xml:space="preserve"> от 20.03.2025 № 33-ФЗ</w:t>
      </w:r>
      <w:r w:rsidRPr="0008270A">
        <w:rPr>
          <w:rFonts w:ascii="Times New Roman" w:hAnsi="Times New Roman" w:cs="Times New Roman"/>
          <w:sz w:val="28"/>
          <w:szCs w:val="28"/>
        </w:rPr>
        <w:t>, другими федеральными законами.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10. Глава сельского поселениядолжен соблюдать ограничения и запреты и исполнять обязанности, которые установлены </w:t>
      </w:r>
      <w:bookmarkStart w:id="2" w:name="P713"/>
      <w:bookmarkEnd w:id="2"/>
      <w:r w:rsidRPr="0008270A">
        <w:rPr>
          <w:rFonts w:ascii="Times New Roman" w:hAnsi="Times New Roman" w:cs="Times New Roman"/>
          <w:sz w:val="28"/>
          <w:szCs w:val="28"/>
        </w:rPr>
        <w:t>законодательством Российской Федерации о противодействии коррупции.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11. Полномочия Главы сельского поселения</w:t>
      </w:r>
      <w:r w:rsidRPr="0008270A">
        <w:rPr>
          <w:rFonts w:ascii="Times New Roman" w:hAnsi="Times New Roman" w:cs="Times New Roman"/>
          <w:sz w:val="28"/>
          <w:szCs w:val="28"/>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lastRenderedPageBreak/>
        <w:t xml:space="preserve">13. </w:t>
      </w:r>
      <w:r w:rsidRPr="0008270A">
        <w:rPr>
          <w:rFonts w:ascii="Times New Roman" w:hAnsi="Times New Roman" w:cs="Times New Roman"/>
          <w:sz w:val="28"/>
          <w:szCs w:val="28"/>
        </w:rPr>
        <w:t xml:space="preserve">При выявлении в результате проверки, проведенной в соответствии с </w:t>
      </w:r>
      <w:hyperlink r:id="rId13" w:history="1">
        <w:r w:rsidRPr="0008270A">
          <w:rPr>
            <w:rFonts w:ascii="Times New Roman" w:hAnsi="Times New Roman" w:cs="Times New Roman"/>
            <w:sz w:val="28"/>
            <w:szCs w:val="28"/>
          </w:rPr>
          <w:t>частью 12</w:t>
        </w:r>
      </w:hyperlink>
      <w:r w:rsidRPr="0008270A">
        <w:rPr>
          <w:rFonts w:ascii="Times New Roman" w:hAnsi="Times New Roman" w:cs="Times New Roman"/>
          <w:sz w:val="28"/>
          <w:szCs w:val="28"/>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xml:space="preserve"> обращается с заявлением о досрочном прекращении полномочий </w:t>
      </w:r>
      <w:r w:rsidRPr="0008270A">
        <w:rPr>
          <w:rFonts w:ascii="Times New Roman" w:eastAsia="Times New Roman" w:hAnsi="Times New Roman" w:cs="Times New Roman"/>
          <w:sz w:val="28"/>
          <w:szCs w:val="28"/>
        </w:rPr>
        <w:t>Главы сельского поселения</w:t>
      </w:r>
      <w:r w:rsidRPr="0008270A">
        <w:rPr>
          <w:rFonts w:ascii="Times New Roman" w:hAnsi="Times New Roman" w:cs="Times New Roman"/>
          <w:sz w:val="28"/>
          <w:szCs w:val="28"/>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14.</w:t>
      </w:r>
      <w:r w:rsidRPr="0008270A">
        <w:rPr>
          <w:rFonts w:ascii="Times New Roman" w:eastAsia="Times New Roman" w:hAnsi="Times New Roman" w:cs="Times New Roman"/>
          <w:sz w:val="28"/>
          <w:szCs w:val="28"/>
        </w:rPr>
        <w:t xml:space="preserve"> Глава сельского поселения</w:t>
      </w:r>
      <w:r w:rsidRPr="0008270A">
        <w:rPr>
          <w:rFonts w:ascii="Times New Roman" w:hAnsi="Times New Roman" w:cs="Times New Roman"/>
          <w:sz w:val="28"/>
          <w:szCs w:val="28"/>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15. К Главе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предупреждение;</w:t>
      </w:r>
    </w:p>
    <w:p w:rsidR="00A50C4C" w:rsidRPr="00B206DD" w:rsidRDefault="00A50C4C" w:rsidP="00A50C4C">
      <w:pPr>
        <w:spacing w:after="0" w:line="0" w:lineRule="atLeast"/>
        <w:ind w:firstLine="709"/>
        <w:jc w:val="both"/>
        <w:rPr>
          <w:rFonts w:ascii="Times New Roman" w:hAnsi="Times New Roman" w:cs="Times New Roman"/>
          <w:sz w:val="28"/>
          <w:szCs w:val="28"/>
        </w:rPr>
      </w:pPr>
      <w:r w:rsidRPr="00B206DD">
        <w:rPr>
          <w:rFonts w:ascii="Times New Roman" w:hAnsi="Times New Roman" w:cs="Times New Roman"/>
          <w:sz w:val="28"/>
          <w:szCs w:val="28"/>
        </w:rPr>
        <w:t xml:space="preserve">2) освобождение от </w:t>
      </w:r>
      <w:r w:rsidRPr="00B206DD">
        <w:rPr>
          <w:rFonts w:ascii="Times New Roman" w:eastAsia="Times New Roman" w:hAnsi="Times New Roman" w:cs="Times New Roman"/>
          <w:sz w:val="28"/>
          <w:szCs w:val="28"/>
        </w:rPr>
        <w:t>должности</w:t>
      </w:r>
      <w:r w:rsidRPr="00B206DD">
        <w:rPr>
          <w:rFonts w:ascii="Times New Roman" w:hAnsi="Times New Roman" w:cs="Times New Roman"/>
          <w:sz w:val="28"/>
          <w:szCs w:val="28"/>
        </w:rPr>
        <w:t xml:space="preserve"> с лишением права </w:t>
      </w:r>
      <w:r w:rsidRPr="00B206DD">
        <w:rPr>
          <w:rFonts w:ascii="Times New Roman" w:eastAsia="Times New Roman" w:hAnsi="Times New Roman" w:cs="Times New Roman"/>
          <w:sz w:val="28"/>
          <w:szCs w:val="28"/>
        </w:rPr>
        <w:t>занимать должность</w:t>
      </w:r>
      <w:r w:rsidRPr="00B206DD">
        <w:rPr>
          <w:rFonts w:ascii="Times New Roman" w:hAnsi="Times New Roman" w:cs="Times New Roman"/>
          <w:sz w:val="28"/>
          <w:szCs w:val="28"/>
        </w:rPr>
        <w:t>до прекращения срока его полномочий;</w:t>
      </w:r>
    </w:p>
    <w:p w:rsidR="00A50C4C" w:rsidRPr="00B206DD" w:rsidRDefault="00A50C4C" w:rsidP="00A50C4C">
      <w:pPr>
        <w:spacing w:after="0" w:line="0" w:lineRule="atLeast"/>
        <w:ind w:firstLine="709"/>
        <w:jc w:val="both"/>
        <w:rPr>
          <w:rFonts w:ascii="Times New Roman" w:hAnsi="Times New Roman" w:cs="Times New Roman"/>
          <w:sz w:val="28"/>
          <w:szCs w:val="28"/>
        </w:rPr>
      </w:pPr>
      <w:r w:rsidRPr="00B206DD">
        <w:rPr>
          <w:rFonts w:ascii="Times New Roman" w:hAnsi="Times New Roman" w:cs="Times New Roman"/>
          <w:sz w:val="28"/>
          <w:szCs w:val="28"/>
        </w:rPr>
        <w:t xml:space="preserve">3) запрет </w:t>
      </w:r>
      <w:r w:rsidRPr="00B206DD">
        <w:rPr>
          <w:rFonts w:ascii="Times New Roman" w:eastAsia="Times New Roman" w:hAnsi="Times New Roman" w:cs="Times New Roman"/>
          <w:sz w:val="28"/>
          <w:szCs w:val="28"/>
        </w:rPr>
        <w:t>занимать должности</w:t>
      </w:r>
      <w:r w:rsidRPr="00B206DD">
        <w:rPr>
          <w:rFonts w:ascii="Times New Roman" w:hAnsi="Times New Roman" w:cs="Times New Roman"/>
          <w:bCs/>
          <w:sz w:val="28"/>
          <w:szCs w:val="28"/>
        </w:rPr>
        <w:t>в соответствующем органе местного самоуправления</w:t>
      </w:r>
      <w:r w:rsidRPr="00B206DD">
        <w:rPr>
          <w:rFonts w:ascii="Times New Roman" w:hAnsi="Times New Roman" w:cs="Times New Roman"/>
          <w:sz w:val="28"/>
          <w:szCs w:val="28"/>
        </w:rPr>
        <w:t xml:space="preserve"> до прекращения срока его полномочий.</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16.</w:t>
      </w:r>
      <w:r w:rsidRPr="0008270A">
        <w:rPr>
          <w:rFonts w:ascii="Times New Roman" w:hAnsi="Times New Roman" w:cs="Times New Roman"/>
          <w:sz w:val="28"/>
          <w:szCs w:val="28"/>
        </w:rPr>
        <w:t xml:space="preserve"> 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w:t>
      </w:r>
      <w:r>
        <w:rPr>
          <w:rFonts w:ascii="Times New Roman" w:hAnsi="Times New Roman" w:cs="Times New Roman"/>
          <w:sz w:val="28"/>
          <w:szCs w:val="28"/>
        </w:rPr>
        <w:t xml:space="preserve"> г.</w:t>
      </w:r>
      <w:r w:rsidRPr="0008270A">
        <w:rPr>
          <w:rFonts w:ascii="Times New Roman" w:hAnsi="Times New Roman" w:cs="Times New Roman"/>
          <w:sz w:val="28"/>
          <w:szCs w:val="28"/>
        </w:rPr>
        <w:t xml:space="preserve">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4" w:history="1">
        <w:r w:rsidRPr="0008270A">
          <w:rPr>
            <w:rFonts w:ascii="Times New Roman" w:hAnsi="Times New Roman" w:cs="Times New Roman"/>
            <w:sz w:val="28"/>
            <w:szCs w:val="28"/>
          </w:rPr>
          <w:t>частями 3</w:t>
        </w:r>
      </w:hyperlink>
      <w:r w:rsidRPr="0008270A">
        <w:rPr>
          <w:rFonts w:ascii="Times New Roman" w:hAnsi="Times New Roman" w:cs="Times New Roman"/>
          <w:sz w:val="28"/>
          <w:szCs w:val="28"/>
        </w:rPr>
        <w:t xml:space="preserve"> - </w:t>
      </w:r>
      <w:hyperlink r:id="rId15" w:history="1">
        <w:r w:rsidRPr="0008270A">
          <w:rPr>
            <w:rFonts w:ascii="Times New Roman" w:hAnsi="Times New Roman" w:cs="Times New Roman"/>
            <w:sz w:val="28"/>
            <w:szCs w:val="28"/>
          </w:rPr>
          <w:t>6 статьи 13</w:t>
        </w:r>
      </w:hyperlink>
      <w:r w:rsidRPr="0008270A">
        <w:rPr>
          <w:rFonts w:ascii="Times New Roman" w:hAnsi="Times New Roman" w:cs="Times New Roman"/>
          <w:sz w:val="28"/>
          <w:szCs w:val="28"/>
        </w:rPr>
        <w:t xml:space="preserve"> Федерального закона от 25 декабря 2008 года </w:t>
      </w:r>
      <w:r>
        <w:rPr>
          <w:rFonts w:ascii="Times New Roman" w:hAnsi="Times New Roman" w:cs="Times New Roman"/>
          <w:sz w:val="28"/>
          <w:szCs w:val="28"/>
        </w:rPr>
        <w:t>№</w:t>
      </w:r>
      <w:r w:rsidRPr="0008270A">
        <w:rPr>
          <w:rFonts w:ascii="Times New Roman" w:hAnsi="Times New Roman" w:cs="Times New Roman"/>
          <w:sz w:val="28"/>
          <w:szCs w:val="28"/>
        </w:rPr>
        <w:t>273-ФЗ "О противодействии коррупции".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17. Глава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вправе вынести предупреждение, объявить выговор главе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18. Гарантии прав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lastRenderedPageBreak/>
        <w:t xml:space="preserve">19. 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в том числе по истечении срока их полномочий. Данное положение не распространяется на случаи, если Главой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были допущены публичные оскорбления, клевета или иные нарушения, ответственность за которые предусмотрена федеральным законом.</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20. Не является основанием для привлечения к ответственности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21. Глава сельского поселенияне вправе:</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заниматься предпринимательской деятельностью лично или через доверенных лиц;</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д) иные случаи, предусмотренные федеральными законами;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w:t>
      </w:r>
      <w:r w:rsidRPr="0008270A">
        <w:rPr>
          <w:rFonts w:ascii="Times New Roman" w:eastAsia="Times New Roman" w:hAnsi="Times New Roman" w:cs="Times New Roman"/>
          <w:sz w:val="28"/>
          <w:szCs w:val="28"/>
        </w:rPr>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22. Глава сельского поселенияв своей деятельности подконтролен и подотчетен населению сельского поселенияи Собранию депутатов сельского поселения.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23. 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представляет </w:t>
      </w:r>
      <w:r w:rsidRPr="0008270A">
        <w:rPr>
          <w:rFonts w:ascii="Times New Roman" w:eastAsia="Times New Roman" w:hAnsi="Times New Roman" w:cs="Times New Roman"/>
          <w:sz w:val="28"/>
          <w:szCs w:val="28"/>
        </w:rPr>
        <w:t>Собранию депутатов сельского поселения</w:t>
      </w:r>
      <w:r w:rsidRPr="0008270A">
        <w:rPr>
          <w:rFonts w:ascii="Times New Roman" w:hAnsi="Times New Roman" w:cs="Times New Roman"/>
          <w:sz w:val="28"/>
          <w:szCs w:val="28"/>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Pr="0008270A">
        <w:rPr>
          <w:rFonts w:ascii="Times New Roman" w:eastAsia="Times New Roman" w:hAnsi="Times New Roman" w:cs="Times New Roman"/>
          <w:sz w:val="28"/>
          <w:szCs w:val="28"/>
        </w:rPr>
        <w:t>Собранию депутатов 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24. В случае, если 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08270A">
        <w:rPr>
          <w:rFonts w:ascii="Times New Roman" w:eastAsia="Times New Roman" w:hAnsi="Times New Roman" w:cs="Times New Roman"/>
          <w:sz w:val="28"/>
          <w:szCs w:val="28"/>
        </w:rPr>
        <w:t xml:space="preserve">заместитель Главы </w:t>
      </w:r>
      <w:r>
        <w:rPr>
          <w:rFonts w:ascii="Times New Roman" w:eastAsia="Times New Roman" w:hAnsi="Times New Roman" w:cs="Times New Roman"/>
          <w:sz w:val="28"/>
          <w:szCs w:val="28"/>
        </w:rPr>
        <w:t xml:space="preserve">администрации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bookmarkStart w:id="3" w:name="P739"/>
      <w:bookmarkEnd w:id="3"/>
      <w:r w:rsidRPr="0008270A">
        <w:rPr>
          <w:rFonts w:ascii="Times New Roman" w:eastAsia="Times New Roman" w:hAnsi="Times New Roman" w:cs="Times New Roman"/>
          <w:sz w:val="28"/>
          <w:szCs w:val="28"/>
        </w:rPr>
        <w:t>25. Главе сельского поселенияпредоставляются гарантии предусмотренные статьей 26 Федерального закона от 20.03.2025</w:t>
      </w:r>
      <w:r>
        <w:rPr>
          <w:rFonts w:ascii="Times New Roman" w:eastAsia="Times New Roman" w:hAnsi="Times New Roman" w:cs="Times New Roman"/>
          <w:sz w:val="28"/>
          <w:szCs w:val="28"/>
        </w:rPr>
        <w:t xml:space="preserve"> г.</w:t>
      </w:r>
      <w:r w:rsidRPr="0008270A">
        <w:rPr>
          <w:rFonts w:ascii="Times New Roman" w:eastAsia="Times New Roman" w:hAnsi="Times New Roman" w:cs="Times New Roman"/>
          <w:sz w:val="28"/>
          <w:szCs w:val="28"/>
        </w:rPr>
        <w:t xml:space="preserve"> № 33-ФЗ.</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28. Полномочия Главы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В исключительной компетенции Главы сельского поселения находятся:</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A50C4C" w:rsidRPr="0008270A" w:rsidRDefault="00A50C4C" w:rsidP="00A50C4C">
      <w:pPr>
        <w:widowControl w:val="0"/>
        <w:autoSpaceDE w:val="0"/>
        <w:autoSpaceDN w:val="0"/>
        <w:adjustRightInd w:val="0"/>
        <w:spacing w:after="0"/>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издание в пределах своих полномочий правовых актов;</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право требования созыва внеочередного заседания Собрания депутатов сельского поселения.</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Глава сельского поселения также осуществляет следующие полномочия: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1) организует выполнение решений Собрания депутатов сельского поселения в рамках своих полномочий;</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обладает правом внесения в Собрание депутатов сельского поселения проектов муниципальных правовых актов;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представляет на утверждение Собрания депутатов сельского поселения проект бюджета сельского поселения и отчет об его исполнении;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7) назначает и освобождает от должности заместителя Главы администрации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назначает и освобождает от должности сотрудников администрации сельского поселения и утверждает их должностные инструкции;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принимает меры поощрения и дисциплинарной ответственности к назначенным им должностным лицам;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заключает договоры и соглашения от имени сельского поселения, открывает счета в банках;</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рассматривает отчеты и доклады руководителей органов администрации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15) от имени сельского поселения подписывает исковые заявления в суды;</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w:t>
      </w:r>
      <w:r w:rsidRPr="0008270A">
        <w:rPr>
          <w:rFonts w:ascii="Times New Roman" w:eastAsia="Times New Roman" w:hAnsi="Times New Roman" w:cs="Times New Roman"/>
          <w:sz w:val="28"/>
          <w:szCs w:val="28"/>
        </w:rPr>
        <w:lastRenderedPageBreak/>
        <w:t>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20) координирует деятельность органов территориального общественного самоуправления;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22) возглавляет и координирует деятельность по предотвращению чрезвычайных ситуаций в сельском поселении и ликвидации их последствий;</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29. Досрочное прекращение полномочий Главы сельского поселения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1. Полномочия Главы сельского поселения прекращаются досрочно в случаях</w:t>
      </w:r>
      <w:r w:rsidRPr="0008270A">
        <w:rPr>
          <w:rFonts w:ascii="Times New Roman" w:hAnsi="Times New Roman" w:cs="Times New Roman"/>
          <w:sz w:val="28"/>
          <w:szCs w:val="28"/>
        </w:rPr>
        <w:t xml:space="preserve"> предусмотренных </w:t>
      </w:r>
      <w:hyperlink r:id="rId16" w:history="1">
        <w:r w:rsidRPr="0008270A">
          <w:rPr>
            <w:rFonts w:ascii="Times New Roman" w:hAnsi="Times New Roman" w:cs="Times New Roman"/>
            <w:sz w:val="28"/>
            <w:szCs w:val="28"/>
          </w:rPr>
          <w:t>частью 1 статьи 30</w:t>
        </w:r>
      </w:hyperlink>
      <w:r w:rsidRPr="0008270A">
        <w:rPr>
          <w:rFonts w:ascii="Times New Roman" w:hAnsi="Times New Roman" w:cs="Times New Roman"/>
          <w:sz w:val="28"/>
          <w:szCs w:val="28"/>
        </w:rPr>
        <w:t xml:space="preserve"> Федерального закона от 20.03.2025</w:t>
      </w:r>
      <w:r>
        <w:rPr>
          <w:rFonts w:ascii="Times New Roman" w:hAnsi="Times New Roman" w:cs="Times New Roman"/>
          <w:sz w:val="28"/>
          <w:szCs w:val="28"/>
        </w:rPr>
        <w:t>г.</w:t>
      </w:r>
      <w:r w:rsidRPr="0008270A">
        <w:rPr>
          <w:rFonts w:ascii="Times New Roman" w:hAnsi="Times New Roman" w:cs="Times New Roman"/>
          <w:sz w:val="28"/>
          <w:szCs w:val="28"/>
        </w:rPr>
        <w:t xml:space="preserve"> №33-ФЗ, а также в следующих случаях:</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1) утрата доверия Президента Российской Федерации;</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2) удаление в отставку;</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3) отрешение от должности;</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5) преобразование муниципального образования, осуществляемое в соответствии с </w:t>
      </w:r>
      <w:hyperlink r:id="rId17" w:history="1">
        <w:r w:rsidRPr="0008270A">
          <w:rPr>
            <w:rFonts w:ascii="Times New Roman" w:hAnsi="Times New Roman" w:cs="Times New Roman"/>
            <w:sz w:val="28"/>
            <w:szCs w:val="28"/>
          </w:rPr>
          <w:t>частями 6</w:t>
        </w:r>
      </w:hyperlink>
      <w:r w:rsidRPr="0008270A">
        <w:rPr>
          <w:rFonts w:ascii="Times New Roman" w:hAnsi="Times New Roman" w:cs="Times New Roman"/>
          <w:sz w:val="28"/>
          <w:szCs w:val="28"/>
        </w:rPr>
        <w:t xml:space="preserve"> и 7 статьи 12 Федерального закона от 20.03.2025</w:t>
      </w:r>
      <w:r>
        <w:rPr>
          <w:rFonts w:ascii="Times New Roman" w:hAnsi="Times New Roman" w:cs="Times New Roman"/>
          <w:sz w:val="28"/>
          <w:szCs w:val="28"/>
        </w:rPr>
        <w:t>г.</w:t>
      </w:r>
      <w:r w:rsidRPr="0008270A">
        <w:rPr>
          <w:rFonts w:ascii="Times New Roman" w:hAnsi="Times New Roman" w:cs="Times New Roman"/>
          <w:sz w:val="28"/>
          <w:szCs w:val="28"/>
        </w:rPr>
        <w:t xml:space="preserve"> № 33-ФЗ;</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6) увеличение численности избирателей муниципального образования более чем на 25 процентов;</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Собрание депутатов сельского поселения в соответствии с Федеральным законом от 20.03.2025</w:t>
      </w:r>
      <w:r>
        <w:rPr>
          <w:rFonts w:ascii="Times New Roman" w:eastAsia="Times New Roman" w:hAnsi="Times New Roman" w:cs="Times New Roman"/>
          <w:sz w:val="28"/>
          <w:szCs w:val="28"/>
        </w:rPr>
        <w:t xml:space="preserve"> г.</w:t>
      </w:r>
      <w:r w:rsidRPr="0008270A">
        <w:rPr>
          <w:rFonts w:ascii="Times New Roman" w:eastAsia="Times New Roman" w:hAnsi="Times New Roman" w:cs="Times New Roman"/>
          <w:sz w:val="28"/>
          <w:szCs w:val="28"/>
        </w:rPr>
        <w:t xml:space="preserve"> №33-ФЗ вправе удалить Главу сельского поселения в отставку по инициативе депутатов или по инициативе</w:t>
      </w:r>
      <w:r w:rsidRPr="0008270A">
        <w:rPr>
          <w:rFonts w:ascii="Times New Roman" w:hAnsi="Times New Roman" w:cs="Times New Roman"/>
          <w:sz w:val="28"/>
          <w:szCs w:val="28"/>
        </w:rPr>
        <w:t xml:space="preserve"> Главы </w:t>
      </w:r>
      <w:r w:rsidRPr="0008270A">
        <w:rPr>
          <w:rFonts w:ascii="Times New Roman" w:eastAsia="Times New Roman" w:hAnsi="Times New Roman" w:cs="Times New Roman"/>
          <w:sz w:val="28"/>
          <w:szCs w:val="28"/>
        </w:rPr>
        <w:t>Республики Дагестан.</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Основаниями для удаления Главы сельского поселения в отставку являются: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1) решения, действия (бездействия) Главы сельского поселения, повлекшие</w:t>
      </w:r>
      <w:r w:rsidRPr="0008270A">
        <w:rPr>
          <w:rFonts w:ascii="Times New Roman" w:hAnsi="Times New Roman" w:cs="Times New Roman"/>
          <w:sz w:val="28"/>
          <w:szCs w:val="28"/>
        </w:rPr>
        <w:t xml:space="preserve"> за собой наступление последствий</w:t>
      </w:r>
      <w:r w:rsidRPr="0008270A">
        <w:rPr>
          <w:rFonts w:ascii="Times New Roman" w:eastAsia="Times New Roman" w:hAnsi="Times New Roman" w:cs="Times New Roman"/>
          <w:sz w:val="28"/>
          <w:szCs w:val="28"/>
        </w:rPr>
        <w:t>:</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а) если вследствие решений, действий (бездействия) органов местного самоуправления возникает просроченная задолженность муниципальных </w:t>
      </w:r>
      <w:r w:rsidRPr="0008270A">
        <w:rPr>
          <w:rFonts w:ascii="Times New Roman" w:hAnsi="Times New Roman" w:cs="Times New Roman"/>
          <w:sz w:val="28"/>
          <w:szCs w:val="28"/>
        </w:rPr>
        <w:lastRenderedPageBreak/>
        <w:t xml:space="preserve">образований по исполнению своих долговых и (или) бюджетных обязательств, определенная в порядке, установленном Бюджетным </w:t>
      </w:r>
      <w:hyperlink r:id="rId18" w:history="1">
        <w:r w:rsidRPr="0008270A">
          <w:rPr>
            <w:rFonts w:ascii="Times New Roman" w:hAnsi="Times New Roman" w:cs="Times New Roman"/>
            <w:sz w:val="28"/>
            <w:szCs w:val="28"/>
          </w:rPr>
          <w:t>кодексом</w:t>
        </w:r>
      </w:hyperlink>
      <w:r w:rsidRPr="0008270A">
        <w:rPr>
          <w:rFonts w:ascii="Times New Roman" w:hAnsi="Times New Roman" w:cs="Times New Roman"/>
          <w:sz w:val="28"/>
          <w:szCs w:val="28"/>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в отношении бюджетов указанных муниципальных образований;</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08270A">
        <w:rPr>
          <w:rFonts w:ascii="Times New Roman" w:eastAsia="Times New Roman" w:hAnsi="Times New Roman" w:cs="Times New Roman"/>
          <w:sz w:val="28"/>
          <w:szCs w:val="28"/>
        </w:rPr>
        <w:t>;</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w:t>
      </w:r>
      <w:r>
        <w:rPr>
          <w:rFonts w:ascii="Times New Roman" w:eastAsia="Times New Roman" w:hAnsi="Times New Roman" w:cs="Times New Roman"/>
          <w:sz w:val="28"/>
          <w:szCs w:val="28"/>
        </w:rPr>
        <w:t>г.</w:t>
      </w:r>
      <w:r w:rsidRPr="0008270A">
        <w:rPr>
          <w:rFonts w:ascii="Times New Roman" w:eastAsia="Times New Roman" w:hAnsi="Times New Roman" w:cs="Times New Roman"/>
          <w:sz w:val="28"/>
          <w:szCs w:val="28"/>
        </w:rPr>
        <w:t xml:space="preserve">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поселенияотдельных государственных полномочий, переданных органам местного самоуправления федеральными законами и законами Республики Дагестан;</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4) несоблюдение ограничений, запретов, неисполнение обязанностей, которые установлены </w:t>
      </w:r>
      <w:hyperlink r:id="rId19" w:history="1">
        <w:r w:rsidRPr="0008270A">
          <w:rPr>
            <w:rFonts w:ascii="Times New Roman" w:hAnsi="Times New Roman" w:cs="Times New Roman"/>
            <w:sz w:val="28"/>
            <w:szCs w:val="28"/>
          </w:rPr>
          <w:t>законодательством</w:t>
        </w:r>
      </w:hyperlink>
      <w:r w:rsidRPr="0008270A">
        <w:rPr>
          <w:rFonts w:ascii="Times New Roman" w:hAnsi="Times New Roman" w:cs="Times New Roman"/>
          <w:sz w:val="28"/>
          <w:szCs w:val="28"/>
        </w:rPr>
        <w:t xml:space="preserve"> Российской Федерации о противодействии коррупции</w:t>
      </w:r>
      <w:r w:rsidRPr="0008270A">
        <w:rPr>
          <w:rFonts w:ascii="Times New Roman" w:eastAsia="Times New Roman" w:hAnsi="Times New Roman" w:cs="Times New Roman"/>
          <w:sz w:val="28"/>
          <w:szCs w:val="28"/>
        </w:rPr>
        <w:t>;</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6) систематическое недостижение показателей для оценки эффективности деятельности органов местного самоуправления. </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w:t>
      </w:r>
      <w:r w:rsidRPr="0008270A">
        <w:rPr>
          <w:rFonts w:ascii="Times New Roman" w:eastAsia="Times New Roman" w:hAnsi="Times New Roman" w:cs="Times New Roman"/>
          <w:sz w:val="28"/>
          <w:szCs w:val="28"/>
        </w:rPr>
        <w:lastRenderedPageBreak/>
        <w:t>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ГлаваРеспублики Дагестан уведомляются не позднее дня, следующего за днем внесения указанного обращения в Собрание депутатов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Рассмотрение инициативы депутатов об удалении Главы сельского поселения в отставку осуществляется с учетом мнения ГлавыРеспублики Дагестан.</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6.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w:t>
      </w:r>
      <w:hyperlink r:id="rId20" w:anchor="P1068" w:history="1">
        <w:r w:rsidRPr="0008270A">
          <w:rPr>
            <w:rFonts w:ascii="Times New Roman" w:eastAsia="Times New Roman" w:hAnsi="Times New Roman" w:cs="Times New Roman"/>
            <w:sz w:val="28"/>
            <w:szCs w:val="28"/>
          </w:rPr>
          <w:t>подпунктом «а» и «б» пункта 1</w:t>
        </w:r>
      </w:hyperlink>
      <w:r w:rsidRPr="0008270A">
        <w:rPr>
          <w:rFonts w:ascii="Times New Roman" w:eastAsia="Times New Roman" w:hAnsi="Times New Roman" w:cs="Times New Roman"/>
          <w:sz w:val="28"/>
          <w:szCs w:val="28"/>
        </w:rPr>
        <w:t xml:space="preserve"> части 3 настоящей статьи, решение об удалении Главы сельского поселения в отставку может быть принято только при согласии ГлавыРеспублики Дагестан.</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8. Инициатива об удалении Главы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в отставку по основанию, предусмотренному </w:t>
      </w:r>
      <w:hyperlink r:id="rId21" w:history="1">
        <w:r w:rsidRPr="0008270A">
          <w:rPr>
            <w:rFonts w:ascii="Times New Roman" w:hAnsi="Times New Roman" w:cs="Times New Roman"/>
            <w:sz w:val="28"/>
            <w:szCs w:val="28"/>
          </w:rPr>
          <w:t>пунктом 6 части 3</w:t>
        </w:r>
      </w:hyperlink>
      <w:r w:rsidRPr="0008270A">
        <w:rPr>
          <w:rFonts w:ascii="Times New Roman" w:hAnsi="Times New Roman" w:cs="Times New Roman"/>
          <w:sz w:val="28"/>
          <w:szCs w:val="28"/>
        </w:rPr>
        <w:t xml:space="preserve"> настоящей статьи, вносится в </w:t>
      </w:r>
      <w:r w:rsidRPr="0008270A">
        <w:rPr>
          <w:rFonts w:ascii="Times New Roman" w:eastAsia="Times New Roman" w:hAnsi="Times New Roman" w:cs="Times New Roman"/>
          <w:sz w:val="28"/>
          <w:szCs w:val="28"/>
        </w:rPr>
        <w:t>Собрание депутатов сельского поселения</w:t>
      </w:r>
      <w:r w:rsidRPr="0008270A">
        <w:rPr>
          <w:rFonts w:ascii="Times New Roman" w:hAnsi="Times New Roman" w:cs="Times New Roman"/>
          <w:sz w:val="28"/>
          <w:szCs w:val="28"/>
        </w:rPr>
        <w:t xml:space="preserve">Главой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xml:space="preserve">. При этом такая инициатива может быть внесена в </w:t>
      </w:r>
      <w:r w:rsidRPr="0008270A">
        <w:rPr>
          <w:rFonts w:ascii="Times New Roman" w:eastAsia="Times New Roman" w:hAnsi="Times New Roman" w:cs="Times New Roman"/>
          <w:sz w:val="28"/>
          <w:szCs w:val="28"/>
        </w:rPr>
        <w:t xml:space="preserve">Собрание депутатов сельского поселения </w:t>
      </w:r>
      <w:r w:rsidRPr="0008270A">
        <w:rPr>
          <w:rFonts w:ascii="Times New Roman" w:hAnsi="Times New Roman" w:cs="Times New Roman"/>
          <w:sz w:val="28"/>
          <w:szCs w:val="28"/>
        </w:rPr>
        <w:t xml:space="preserve">Главой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не ранее чем через один год со дня вступления в должностьГ</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14. В случае если инициатива депутатов Собрания депутатов сельского поселения или ГлавыРеспублики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 указанный вопрос.</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15. 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в отношении которого </w:t>
      </w:r>
      <w:r w:rsidRPr="0008270A">
        <w:rPr>
          <w:rFonts w:ascii="Times New Roman" w:eastAsia="Times New Roman" w:hAnsi="Times New Roman" w:cs="Times New Roman"/>
          <w:sz w:val="28"/>
          <w:szCs w:val="28"/>
        </w:rPr>
        <w:t xml:space="preserve">Собранием депутатов сельского поселения </w:t>
      </w:r>
      <w:r w:rsidRPr="0008270A">
        <w:rPr>
          <w:rFonts w:ascii="Times New Roman" w:hAnsi="Times New Roman" w:cs="Times New Roman"/>
          <w:sz w:val="28"/>
          <w:szCs w:val="28"/>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16. В случае досрочного прекращения полномочий Главы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либо применения к нему по решению суда мер процессуального принуждения в виде заключения под стражу или временного отстранения от должности Глава</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в течение 10 дней назначает временно исполняющего полномочия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17. В случае, если 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полномочия которого прекращены досрочно на основании правового акта Главы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об отрешении от должности главы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или решения </w:t>
      </w:r>
      <w:r w:rsidRPr="0008270A">
        <w:rPr>
          <w:rFonts w:ascii="Times New Roman" w:eastAsia="Times New Roman" w:hAnsi="Times New Roman" w:cs="Times New Roman"/>
          <w:sz w:val="28"/>
          <w:szCs w:val="28"/>
        </w:rPr>
        <w:t xml:space="preserve">Собрания депутатов сельского поселения </w:t>
      </w:r>
      <w:r w:rsidRPr="0008270A">
        <w:rPr>
          <w:rFonts w:ascii="Times New Roman" w:hAnsi="Times New Roman" w:cs="Times New Roman"/>
          <w:sz w:val="28"/>
          <w:szCs w:val="28"/>
        </w:rPr>
        <w:t xml:space="preserve">об удалении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в отставку, обжалует данные правовой акт или решение в судебном порядке, </w:t>
      </w:r>
      <w:r w:rsidRPr="0008270A">
        <w:rPr>
          <w:rFonts w:ascii="Times New Roman" w:eastAsia="Times New Roman" w:hAnsi="Times New Roman" w:cs="Times New Roman"/>
          <w:sz w:val="28"/>
          <w:szCs w:val="28"/>
        </w:rPr>
        <w:t xml:space="preserve">Собрание депутатов сельского поселения </w:t>
      </w:r>
      <w:r w:rsidRPr="0008270A">
        <w:rPr>
          <w:rFonts w:ascii="Times New Roman" w:hAnsi="Times New Roman" w:cs="Times New Roman"/>
          <w:sz w:val="28"/>
          <w:szCs w:val="28"/>
        </w:rPr>
        <w:t xml:space="preserve">не вправе принимать решение об избрании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до вступления решения суда в законную силу.</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19. В случае досрочного прекращения полномочий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возглавляющего местную администрацию, одновременно прекращаются его полномочия как главы местной администрации.</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lastRenderedPageBreak/>
        <w:t xml:space="preserve">20. Глава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издает правовой акт об отрешении от должности Главы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в случае:</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 издания Главой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xml:space="preserve">, настоящему Уставу, если такие противоречия установлены соответствующим судом, а Глава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 совершения Главой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не принял в пределах своих полномочий мер по исполнению решения суда.</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21. Срок, в течение которого Глава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издает правовой акт об отрешении от должности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22. Глава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вправе отрешить от должности:</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 главу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в случае, если в течение одного месяца со дня вынесения Главой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предупреждения, объявления выговора главе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в соответствии с </w:t>
      </w:r>
      <w:hyperlink r:id="rId22" w:history="1">
        <w:r w:rsidRPr="0008270A">
          <w:rPr>
            <w:rFonts w:ascii="Times New Roman" w:hAnsi="Times New Roman" w:cs="Times New Roman"/>
            <w:sz w:val="28"/>
            <w:szCs w:val="28"/>
          </w:rPr>
          <w:t>частью 7 статьи 29</w:t>
        </w:r>
      </w:hyperlink>
      <w:r w:rsidRPr="0008270A">
        <w:rPr>
          <w:rFonts w:ascii="Times New Roman" w:hAnsi="Times New Roman" w:cs="Times New Roman"/>
          <w:sz w:val="28"/>
          <w:szCs w:val="28"/>
        </w:rPr>
        <w:t xml:space="preserve"> Федерального закона от 20.03.2025</w:t>
      </w:r>
      <w:r>
        <w:rPr>
          <w:rFonts w:ascii="Times New Roman" w:hAnsi="Times New Roman" w:cs="Times New Roman"/>
          <w:sz w:val="28"/>
          <w:szCs w:val="28"/>
        </w:rPr>
        <w:t>г.</w:t>
      </w:r>
      <w:r w:rsidRPr="0008270A">
        <w:rPr>
          <w:rFonts w:ascii="Times New Roman" w:hAnsi="Times New Roman" w:cs="Times New Roman"/>
          <w:sz w:val="28"/>
          <w:szCs w:val="28"/>
        </w:rPr>
        <w:t xml:space="preserve">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 главу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w:t>
      </w:r>
      <w:hyperlink r:id="rId23" w:history="1">
        <w:r w:rsidRPr="0008270A">
          <w:rPr>
            <w:rFonts w:ascii="Times New Roman" w:hAnsi="Times New Roman" w:cs="Times New Roman"/>
            <w:sz w:val="28"/>
            <w:szCs w:val="28"/>
          </w:rPr>
          <w:t>частями 2</w:t>
        </w:r>
      </w:hyperlink>
      <w:r w:rsidRPr="0008270A">
        <w:rPr>
          <w:rFonts w:ascii="Times New Roman" w:hAnsi="Times New Roman" w:cs="Times New Roman"/>
          <w:sz w:val="28"/>
          <w:szCs w:val="28"/>
        </w:rPr>
        <w:t xml:space="preserve"> и </w:t>
      </w:r>
      <w:hyperlink r:id="rId24" w:history="1">
        <w:r w:rsidRPr="0008270A">
          <w:rPr>
            <w:rFonts w:ascii="Times New Roman" w:hAnsi="Times New Roman" w:cs="Times New Roman"/>
            <w:sz w:val="28"/>
            <w:szCs w:val="28"/>
          </w:rPr>
          <w:t>3 статьи 32</w:t>
        </w:r>
      </w:hyperlink>
      <w:r w:rsidRPr="0008270A">
        <w:rPr>
          <w:rFonts w:ascii="Times New Roman" w:hAnsi="Times New Roman" w:cs="Times New Roman"/>
          <w:sz w:val="28"/>
          <w:szCs w:val="28"/>
        </w:rPr>
        <w:t xml:space="preserve"> Федерального закона от 20.03.2025</w:t>
      </w:r>
      <w:r>
        <w:rPr>
          <w:rFonts w:ascii="Times New Roman" w:hAnsi="Times New Roman" w:cs="Times New Roman"/>
          <w:sz w:val="28"/>
          <w:szCs w:val="28"/>
        </w:rPr>
        <w:t>г.</w:t>
      </w:r>
      <w:r w:rsidRPr="0008270A">
        <w:rPr>
          <w:rFonts w:ascii="Times New Roman" w:hAnsi="Times New Roman" w:cs="Times New Roman"/>
          <w:sz w:val="28"/>
          <w:szCs w:val="28"/>
        </w:rPr>
        <w:t xml:space="preserve"> № 33-ФЗ, а также по основанию, предусмотренному </w:t>
      </w:r>
      <w:hyperlink r:id="rId25" w:history="1">
        <w:r w:rsidRPr="0008270A">
          <w:rPr>
            <w:rFonts w:ascii="Times New Roman" w:hAnsi="Times New Roman" w:cs="Times New Roman"/>
            <w:sz w:val="28"/>
            <w:szCs w:val="28"/>
          </w:rPr>
          <w:t>пунктом 6 части 3</w:t>
        </w:r>
      </w:hyperlink>
      <w:r w:rsidRPr="0008270A">
        <w:rPr>
          <w:rFonts w:ascii="Times New Roman" w:hAnsi="Times New Roman" w:cs="Times New Roman"/>
          <w:sz w:val="28"/>
          <w:szCs w:val="28"/>
        </w:rPr>
        <w:t xml:space="preserve"> настоящей статьи, с учетом мнения Собрания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не ранее чем через один год со дня вступления в должность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3) главу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по одному из оснований, предусмотренных </w:t>
      </w:r>
      <w:hyperlink r:id="rId26" w:history="1">
        <w:r w:rsidRPr="0008270A">
          <w:rPr>
            <w:rFonts w:ascii="Times New Roman" w:hAnsi="Times New Roman" w:cs="Times New Roman"/>
            <w:sz w:val="28"/>
            <w:szCs w:val="28"/>
          </w:rPr>
          <w:t>частью 3</w:t>
        </w:r>
      </w:hyperlink>
      <w:r w:rsidRPr="0008270A">
        <w:rPr>
          <w:rFonts w:ascii="Times New Roman" w:hAnsi="Times New Roman" w:cs="Times New Roman"/>
          <w:sz w:val="28"/>
          <w:szCs w:val="28"/>
        </w:rPr>
        <w:t xml:space="preserve"> настоящей статьи, с учетом мнения совета муниципальных образований соответствующего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не ранее чем через два года со дня вступления в должность главы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в случае, если Главой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 xml:space="preserve">два и более раза вносились в Собрание депутатов </w:t>
      </w:r>
      <w:r w:rsidRPr="0008270A">
        <w:rPr>
          <w:rFonts w:ascii="Times New Roman" w:eastAsia="Times New Roman" w:hAnsi="Times New Roman" w:cs="Times New Roman"/>
          <w:sz w:val="28"/>
          <w:szCs w:val="28"/>
        </w:rPr>
        <w:t xml:space="preserve">сельского </w:t>
      </w:r>
      <w:r w:rsidRPr="0008270A">
        <w:rPr>
          <w:rFonts w:ascii="Times New Roman" w:eastAsia="Times New Roman" w:hAnsi="Times New Roman" w:cs="Times New Roman"/>
          <w:sz w:val="28"/>
          <w:szCs w:val="28"/>
        </w:rPr>
        <w:lastRenderedPageBreak/>
        <w:t>поселения</w:t>
      </w:r>
      <w:r w:rsidRPr="0008270A">
        <w:rPr>
          <w:rFonts w:ascii="Times New Roman" w:hAnsi="Times New Roman" w:cs="Times New Roman"/>
          <w:sz w:val="28"/>
          <w:szCs w:val="28"/>
        </w:rPr>
        <w:t xml:space="preserve">и были отклонены Собранием депутатов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инициативы об удалении главы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в отставку.</w:t>
      </w:r>
    </w:p>
    <w:p w:rsidR="00A50C4C" w:rsidRPr="0008270A" w:rsidRDefault="00A50C4C" w:rsidP="00A50C4C">
      <w:pPr>
        <w:widowControl w:val="0"/>
        <w:autoSpaceDE w:val="0"/>
        <w:autoSpaceDN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23. 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в отношении которого Главой </w:t>
      </w:r>
      <w:r w:rsidRPr="0008270A">
        <w:rPr>
          <w:rFonts w:ascii="Times New Roman" w:eastAsia="Times New Roman" w:hAnsi="Times New Roman" w:cs="Times New Roman"/>
          <w:sz w:val="28"/>
          <w:szCs w:val="28"/>
        </w:rPr>
        <w:t xml:space="preserve">Республики Дагестан </w:t>
      </w:r>
      <w:r w:rsidRPr="0008270A">
        <w:rPr>
          <w:rFonts w:ascii="Times New Roman" w:hAnsi="Times New Roman" w:cs="Times New Roman"/>
          <w:sz w:val="28"/>
          <w:szCs w:val="28"/>
        </w:rPr>
        <w:t>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30. Администрация сельского поселения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Администрацию сельского поселения возглавляет Глава сельского поселения на принципах единоначалия.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Администрация сельского поселения обладает правами юридического лица.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Администрация сельского поселения подконтрольна и подотчетна Собранию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31. Структура администрации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08270A">
        <w:rPr>
          <w:rFonts w:ascii="Times New Roman" w:eastAsia="Times New Roman" w:hAnsi="Times New Roman" w:cs="Times New Roman"/>
          <w:sz w:val="28"/>
          <w:szCs w:val="28"/>
        </w:rPr>
        <w:t>. Должностные инструкции для сотрудников администрации сельского поселения утверждаются Главой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08270A">
        <w:rPr>
          <w:rFonts w:ascii="Times New Roman" w:eastAsia="Times New Roman" w:hAnsi="Times New Roman" w:cs="Times New Roman"/>
          <w:sz w:val="28"/>
          <w:szCs w:val="28"/>
        </w:rPr>
        <w:t>.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32. Полномочия администрации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К компетенции администрация сельского поселения относится: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управление и распоряжение муниципальной собственностью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осуществление функций эмитента ценных бумаг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33. Муниципальный контроль.</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r w:rsidRPr="0008270A">
        <w:rPr>
          <w:rFonts w:ascii="Times New Roman" w:hAnsi="Times New Roman" w:cs="Times New Roman"/>
          <w:sz w:val="28"/>
          <w:szCs w:val="28"/>
        </w:rPr>
        <w:t xml:space="preserve"> с учетом положений </w:t>
      </w:r>
      <w:hyperlink r:id="rId27" w:history="1">
        <w:r w:rsidRPr="0008270A">
          <w:rPr>
            <w:rFonts w:ascii="Times New Roman" w:hAnsi="Times New Roman" w:cs="Times New Roman"/>
            <w:sz w:val="28"/>
            <w:szCs w:val="28"/>
          </w:rPr>
          <w:t>частей 5</w:t>
        </w:r>
      </w:hyperlink>
      <w:r w:rsidRPr="0008270A">
        <w:rPr>
          <w:rFonts w:ascii="Times New Roman" w:hAnsi="Times New Roman" w:cs="Times New Roman"/>
          <w:sz w:val="28"/>
          <w:szCs w:val="28"/>
        </w:rPr>
        <w:t xml:space="preserve"> и </w:t>
      </w:r>
      <w:hyperlink r:id="rId28" w:history="1">
        <w:r w:rsidRPr="0008270A">
          <w:rPr>
            <w:rFonts w:ascii="Times New Roman" w:hAnsi="Times New Roman" w:cs="Times New Roman"/>
            <w:sz w:val="28"/>
            <w:szCs w:val="28"/>
          </w:rPr>
          <w:t>9 статьи 32</w:t>
        </w:r>
      </w:hyperlink>
      <w:r w:rsidRPr="0008270A">
        <w:rPr>
          <w:rFonts w:ascii="Times New Roman" w:hAnsi="Times New Roman" w:cs="Times New Roman"/>
          <w:sz w:val="28"/>
          <w:szCs w:val="28"/>
        </w:rPr>
        <w:t xml:space="preserve"> Федерального закона от 20.03.2025</w:t>
      </w:r>
      <w:r>
        <w:rPr>
          <w:rFonts w:ascii="Times New Roman" w:hAnsi="Times New Roman" w:cs="Times New Roman"/>
          <w:sz w:val="28"/>
          <w:szCs w:val="28"/>
        </w:rPr>
        <w:t>г.</w:t>
      </w:r>
      <w:r w:rsidRPr="0008270A">
        <w:rPr>
          <w:rFonts w:ascii="Times New Roman" w:hAnsi="Times New Roman" w:cs="Times New Roman"/>
          <w:sz w:val="28"/>
          <w:szCs w:val="28"/>
        </w:rPr>
        <w:t xml:space="preserve"> № 33-ФЗ.</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2.Органы местного самоуправления и должностные лица местного самоуправления, наделенные в соответствии с уставом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и принятым в соответствии с ним нормативным правовым актам </w:t>
      </w:r>
      <w:r w:rsidRPr="0008270A">
        <w:rPr>
          <w:rFonts w:ascii="Times New Roman" w:eastAsia="Times New Roman" w:hAnsi="Times New Roman" w:cs="Times New Roman"/>
          <w:sz w:val="28"/>
          <w:szCs w:val="28"/>
        </w:rPr>
        <w:t>Собрания депутатов 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3. </w:t>
      </w:r>
      <w:r w:rsidRPr="0008270A">
        <w:rPr>
          <w:rFonts w:ascii="Times New Roman" w:hAnsi="Times New Roman" w:cs="Times New Roman"/>
          <w:sz w:val="28"/>
          <w:szCs w:val="28"/>
        </w:rPr>
        <w:t xml:space="preserve">Организация и осуществление видов муниципального контроля регулируются Федеральным </w:t>
      </w:r>
      <w:hyperlink r:id="rId29" w:history="1">
        <w:r w:rsidRPr="0008270A">
          <w:rPr>
            <w:rFonts w:ascii="Times New Roman" w:hAnsi="Times New Roman" w:cs="Times New Roman"/>
            <w:sz w:val="28"/>
            <w:szCs w:val="28"/>
          </w:rPr>
          <w:t>законом</w:t>
        </w:r>
      </w:hyperlink>
      <w:r w:rsidRPr="0008270A">
        <w:rPr>
          <w:rFonts w:ascii="Times New Roman" w:hAnsi="Times New Roman" w:cs="Times New Roman"/>
          <w:sz w:val="28"/>
          <w:szCs w:val="28"/>
        </w:rPr>
        <w:t xml:space="preserve"> от 31 июля 2020 года № 248-ФЗ «О государственном контроле (надзоре) и муниципальном контроле в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34. Муниципальная служба</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w:t>
      </w:r>
      <w:r w:rsidRPr="0008270A">
        <w:rPr>
          <w:rFonts w:ascii="Times New Roman" w:eastAsia="Times New Roman" w:hAnsi="Times New Roman" w:cs="Times New Roman"/>
          <w:sz w:val="28"/>
          <w:szCs w:val="28"/>
        </w:rPr>
        <w:lastRenderedPageBreak/>
        <w:t>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0" w:history="1">
        <w:r w:rsidRPr="0008270A">
          <w:rPr>
            <w:rFonts w:ascii="Times New Roman" w:eastAsia="Times New Roman" w:hAnsi="Times New Roman" w:cs="Times New Roman"/>
            <w:sz w:val="28"/>
            <w:szCs w:val="28"/>
          </w:rPr>
          <w:t>законом</w:t>
        </w:r>
      </w:hyperlink>
      <w:r w:rsidRPr="0008270A">
        <w:rPr>
          <w:rFonts w:ascii="Times New Roman" w:eastAsia="Times New Roman" w:hAnsi="Times New Roman" w:cs="Times New Roman"/>
          <w:sz w:val="28"/>
          <w:szCs w:val="28"/>
        </w:rPr>
        <w:t xml:space="preserve"> от 2 марта 2007 года № 25-ФЗ «О муниципальной службе в Российской Федерации» (далее - Федеральный закон от 2 марта 2007 года № 25-ФЗ).</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4. Для обеспечения правовой и социальной защищенности муниципальным служащим сельского поселенияпредоставляются гарантии в соответствии с Федеральным </w:t>
      </w:r>
      <w:hyperlink r:id="rId31" w:history="1">
        <w:r w:rsidRPr="0008270A">
          <w:rPr>
            <w:rFonts w:ascii="Times New Roman" w:eastAsia="Times New Roman" w:hAnsi="Times New Roman" w:cs="Times New Roman"/>
            <w:sz w:val="28"/>
            <w:szCs w:val="28"/>
          </w:rPr>
          <w:t>законом</w:t>
        </w:r>
      </w:hyperlink>
      <w:r w:rsidRPr="0008270A">
        <w:rPr>
          <w:rFonts w:ascii="Times New Roman" w:eastAsia="Times New Roman" w:hAnsi="Times New Roman" w:cs="Times New Roman"/>
          <w:sz w:val="28"/>
          <w:szCs w:val="28"/>
        </w:rPr>
        <w:t xml:space="preserve"> 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center"/>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ГЛАВА V. МУНИЦИПАЛЬНЫЕ ПРАВОВЫЕ АКТЫ</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35. Система муниципальных правовых актов сельского поселения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В систему муниципальных правовых актов сельского поселения входят:</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правовые акты, принятые на местном референдуме, сходе граждан;</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решения Собрания депутатов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постановления и распоряжения Главы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постановления и распоряжения администрации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Иные муниципальные правовые акты не должны противоречить настоящему Уставу и решениям, принятым на местном референдуме, сходе граждан.</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36. Устав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5.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муниципальный правовой акт о внесении изменений и дополнений в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6. </w:t>
      </w:r>
      <w:r w:rsidRPr="0008270A">
        <w:rPr>
          <w:rFonts w:ascii="Times New Roman" w:hAnsi="Times New Roman" w:cs="Times New Roman"/>
          <w:sz w:val="28"/>
          <w:szCs w:val="28"/>
        </w:rPr>
        <w:t xml:space="preserve">Глава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обязан опубликовать зарегистрированные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муниципальный правовой акт о внесении изменений и дополнений в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32" w:history="1">
        <w:r w:rsidRPr="0008270A">
          <w:rPr>
            <w:rFonts w:ascii="Times New Roman" w:hAnsi="Times New Roman" w:cs="Times New Roman"/>
            <w:sz w:val="28"/>
            <w:szCs w:val="28"/>
          </w:rPr>
          <w:t>частью 6 статьи 4</w:t>
        </w:r>
      </w:hyperlink>
      <w:r w:rsidRPr="0008270A">
        <w:rPr>
          <w:rFonts w:ascii="Times New Roman" w:hAnsi="Times New Roman" w:cs="Times New Roman"/>
          <w:sz w:val="28"/>
          <w:szCs w:val="28"/>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w:t>
      </w:r>
    </w:p>
    <w:p w:rsidR="00A50C4C" w:rsidRPr="0008270A" w:rsidRDefault="00A50C4C" w:rsidP="00A50C4C">
      <w:pPr>
        <w:spacing w:after="0"/>
        <w:ind w:firstLine="709"/>
        <w:contextualSpacing/>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w:t>
      </w:r>
      <w:r w:rsidRPr="0008270A">
        <w:rPr>
          <w:rFonts w:ascii="Times New Roman" w:hAnsi="Times New Roman" w:cs="Times New Roman"/>
          <w:sz w:val="28"/>
          <w:szCs w:val="28"/>
        </w:rPr>
        <w:t xml:space="preserve">В случае, если федеральным законом, законом Республики Дагестан указанный срок не установлен, срок приведения устава </w:t>
      </w:r>
      <w:r w:rsidRPr="0008270A">
        <w:rPr>
          <w:rFonts w:ascii="Times New Roman" w:eastAsia="Times New Roman" w:hAnsi="Times New Roman" w:cs="Times New Roman"/>
          <w:sz w:val="28"/>
          <w:szCs w:val="28"/>
        </w:rPr>
        <w:lastRenderedPageBreak/>
        <w:t xml:space="preserve">сельского поселения </w:t>
      </w:r>
      <w:r w:rsidRPr="0008270A">
        <w:rPr>
          <w:rFonts w:ascii="Times New Roman" w:hAnsi="Times New Roman" w:cs="Times New Roman"/>
          <w:sz w:val="28"/>
          <w:szCs w:val="28"/>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учёта предложений граждан по нему, периодичности заседаний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8. </w:t>
      </w:r>
      <w:r w:rsidRPr="0008270A">
        <w:rPr>
          <w:rFonts w:ascii="Times New Roman" w:hAnsi="Times New Roman" w:cs="Times New Roman"/>
          <w:sz w:val="28"/>
          <w:szCs w:val="28"/>
        </w:rPr>
        <w:t xml:space="preserve">Изменения и дополнения, внесенные в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принявшего муниципальный правовой акт о внесении указанных изменений и дополнений в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за исключением случаев, установленных Федеральным законом от 20.03.2025 № 33-ФЗ.</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9. Изменения и дополнения, внесенные в устав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и предусматривающие создание контрольно-счетного органа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вступают в силу в порядке, предусмотренном </w:t>
      </w:r>
      <w:hyperlink r:id="rId33" w:history="1">
        <w:r w:rsidRPr="0008270A">
          <w:rPr>
            <w:rFonts w:ascii="Times New Roman" w:hAnsi="Times New Roman" w:cs="Times New Roman"/>
            <w:sz w:val="28"/>
            <w:szCs w:val="28"/>
          </w:rPr>
          <w:t>частью 5</w:t>
        </w:r>
      </w:hyperlink>
      <w:r w:rsidRPr="0008270A">
        <w:rPr>
          <w:rFonts w:ascii="Times New Roman" w:hAnsi="Times New Roman" w:cs="Times New Roman"/>
          <w:sz w:val="28"/>
          <w:szCs w:val="28"/>
        </w:rPr>
        <w:t xml:space="preserve"> настоящей статьи.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A50C4C" w:rsidRPr="0008270A" w:rsidRDefault="00A50C4C" w:rsidP="00A50C4C">
      <w:pPr>
        <w:spacing w:after="0"/>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11. Изложение устава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в новой редакции муниципальным правовым актом о внесении изменений и дополнений в устав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 xml:space="preserve">не допускается. В этом случае принимается новый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а ранее действующий устав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и муниципальные правовые о внесении в него изменений и дополнений признаются утратившими силу со дня вступления в силу нового устава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37. Содержание правил благоустройства территории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Правила благоустройства территории сельского поселения утверждаются Собранием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Правила благоустройства территории сельского поселения могут регулировать вопросы:</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содержания территорий общего пользования и порядка пользования такими территориями;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внешнего вида фасадов и ограждающих конструкций зданий, строений, сооружений;</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организации освещения территории сельского поселения, включая архитектурную подсветку зданий, строений, сооружений;</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8) организации пешеходных коммуникаций, в том числе тротуаров, аллей, дорожек, тропинок;</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10) уборки территории сельского поселения, в том числе в зимний период;</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11) организации стоков ливневых вод;</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12) порядка проведения земляных работ;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14) определения границ прилегающих территорий в соответствии с порядком, установленным законом Республики Дагестан;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15) праздничного оформления территории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16) порядка участия граждан и организаций в реализации мероприятий по благоустройству территории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38. Порядок подготовки и принятие муниципальных правовых актов</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w:t>
      </w:r>
      <w:r w:rsidRPr="0008270A">
        <w:rPr>
          <w:rFonts w:ascii="Times New Roman" w:hAnsi="Times New Roman" w:cs="Times New Roman"/>
          <w:sz w:val="28"/>
          <w:szCs w:val="28"/>
        </w:rPr>
        <w:t xml:space="preserve"> на рассмотрение которых вносятся указанные проекты.</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2. </w:t>
      </w:r>
      <w:r w:rsidRPr="0008270A">
        <w:rPr>
          <w:rFonts w:ascii="Times New Roman" w:hAnsi="Times New Roman" w:cs="Times New Roman"/>
          <w:sz w:val="28"/>
          <w:szCs w:val="28"/>
        </w:rPr>
        <w:t xml:space="preserve">В случае включения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w:t>
      </w:r>
      <w:r w:rsidRPr="0008270A">
        <w:rPr>
          <w:rFonts w:ascii="Times New Roman" w:hAnsi="Times New Roman" w:cs="Times New Roman"/>
          <w:sz w:val="28"/>
          <w:szCs w:val="28"/>
        </w:rPr>
        <w:lastRenderedPageBreak/>
        <w:t xml:space="preserve">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за исключением:</w:t>
      </w:r>
    </w:p>
    <w:p w:rsidR="00A50C4C" w:rsidRPr="0008270A" w:rsidRDefault="00A50C4C" w:rsidP="00A50C4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проектов нормативных правовых актов Собрания депутатов сельского поселения, регулирующих бюджетные правоотношения;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4" w:history="1">
        <w:r w:rsidRPr="0008270A">
          <w:rPr>
            <w:rFonts w:ascii="Times New Roman" w:hAnsi="Times New Roman" w:cs="Times New Roman"/>
            <w:sz w:val="28"/>
            <w:szCs w:val="28"/>
          </w:rPr>
          <w:t>кодексом</w:t>
        </w:r>
      </w:hyperlink>
      <w:r w:rsidRPr="0008270A">
        <w:rPr>
          <w:rFonts w:ascii="Times New Roman" w:hAnsi="Times New Roman" w:cs="Times New Roman"/>
          <w:sz w:val="28"/>
          <w:szCs w:val="28"/>
        </w:rPr>
        <w:t xml:space="preserve"> Российской Федерации.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 xml:space="preserve">Статья 39. </w:t>
      </w:r>
      <w:r w:rsidRPr="0008270A">
        <w:rPr>
          <w:rFonts w:ascii="Times New Roman" w:eastAsia="Times New Roman" w:hAnsi="Times New Roman" w:cs="Times New Roman"/>
          <w:b/>
          <w:sz w:val="28"/>
          <w:szCs w:val="28"/>
        </w:rPr>
        <w:t>Обнародование муниципальных правовых актов</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Под обнародованием муниципального правового акта понимаются: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официальное опубликование муниципального правового акта;</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размещение на официальном сайте муниципального образования в информационно-телекоммуникационной сети «Интернет»;</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334D30">
        <w:rPr>
          <w:rFonts w:ascii="Times New Roman" w:eastAsia="Times New Roman" w:hAnsi="Times New Roman" w:cs="Times New Roman"/>
          <w:sz w:val="28"/>
          <w:szCs w:val="28"/>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«Самурдинсес»</w:t>
      </w:r>
      <w:r w:rsidRPr="00334D30">
        <w:rPr>
          <w:rFonts w:ascii="Times New Roman" w:eastAsia="Calibri" w:hAnsi="Times New Roman" w:cs="Times New Roman"/>
          <w:bCs/>
          <w:sz w:val="28"/>
          <w:szCs w:val="28"/>
          <w:lang w:eastAsia="en-US"/>
        </w:rPr>
        <w:t>(серия ПИ №ТУ05-00438 от 11 марта 2020 года</w:t>
      </w:r>
      <w:r w:rsidRPr="00334D30">
        <w:rPr>
          <w:rFonts w:ascii="Times New Roman" w:eastAsia="Times New Roman" w:hAnsi="Times New Roman" w:cs="Times New Roman"/>
          <w:sz w:val="28"/>
          <w:szCs w:val="28"/>
        </w:rPr>
        <w:t>, являющейся официальным периодическим изданием Собрания депутатов муниципального района и администрации муниципального района, или первое размещение его полного текста в районном сетевом издании</w:t>
      </w:r>
      <w:r w:rsidRPr="00334D30">
        <w:rPr>
          <w:rFonts w:ascii="Times New Roman" w:hAnsi="Times New Roman" w:cs="Times New Roman"/>
          <w:sz w:val="28"/>
          <w:szCs w:val="28"/>
        </w:rPr>
        <w:t>«Голос Самура»</w:t>
      </w:r>
      <w:r w:rsidRPr="00334D30">
        <w:rPr>
          <w:rFonts w:ascii="Times New Roman" w:eastAsia="Times New Roman" w:hAnsi="Times New Roman" w:cs="Times New Roman"/>
          <w:sz w:val="28"/>
          <w:szCs w:val="28"/>
        </w:rPr>
        <w:t xml:space="preserve"> в информационно-телекоммуникационной сети «Интернет» по адресу: </w:t>
      </w:r>
      <w:bookmarkStart w:id="4" w:name="_Hlk162273068"/>
      <w:r w:rsidRPr="00334D30">
        <w:rPr>
          <w:rFonts w:ascii="Times New Roman" w:hAnsi="Times New Roman" w:cs="Times New Roman"/>
          <w:sz w:val="28"/>
          <w:szCs w:val="28"/>
        </w:rPr>
        <w:fldChar w:fldCharType="begin"/>
      </w:r>
      <w:r w:rsidRPr="00334D30">
        <w:rPr>
          <w:rFonts w:ascii="Times New Roman" w:hAnsi="Times New Roman" w:cs="Times New Roman"/>
          <w:sz w:val="28"/>
          <w:szCs w:val="28"/>
        </w:rPr>
        <w:instrText xml:space="preserve"> HYPERLINK "https://golossamura.ru/" </w:instrText>
      </w:r>
      <w:r w:rsidRPr="00334D30">
        <w:rPr>
          <w:rFonts w:ascii="Times New Roman" w:hAnsi="Times New Roman" w:cs="Times New Roman"/>
          <w:sz w:val="28"/>
          <w:szCs w:val="28"/>
        </w:rPr>
        <w:fldChar w:fldCharType="separate"/>
      </w:r>
      <w:r w:rsidRPr="00334D30">
        <w:rPr>
          <w:rStyle w:val="a3"/>
          <w:rFonts w:ascii="Times New Roman" w:hAnsi="Times New Roman" w:cs="Times New Roman"/>
          <w:color w:val="auto"/>
          <w:sz w:val="28"/>
          <w:szCs w:val="28"/>
        </w:rPr>
        <w:t>https://golossamura.ru/</w:t>
      </w:r>
      <w:r w:rsidRPr="00334D30">
        <w:rPr>
          <w:rFonts w:ascii="Times New Roman" w:hAnsi="Times New Roman" w:cs="Times New Roman"/>
          <w:sz w:val="28"/>
          <w:szCs w:val="28"/>
        </w:rPr>
        <w:fldChar w:fldCharType="end"/>
      </w:r>
      <w:bookmarkEnd w:id="4"/>
      <w:r w:rsidRPr="00334D30">
        <w:rPr>
          <w:rFonts w:ascii="Times New Roman" w:hAnsi="Times New Roman" w:cs="Times New Roman"/>
          <w:sz w:val="28"/>
          <w:szCs w:val="28"/>
        </w:rPr>
        <w:t xml:space="preserve"> (</w:t>
      </w:r>
      <w:r w:rsidRPr="00334D30">
        <w:rPr>
          <w:rFonts w:ascii="Times New Roman" w:eastAsia="Calibri" w:hAnsi="Times New Roman" w:cs="Times New Roman"/>
          <w:sz w:val="28"/>
          <w:szCs w:val="28"/>
          <w:lang w:eastAsia="en-US"/>
        </w:rPr>
        <w:t>ЭЛ №ФС 77-70047 от 07.06.2017г.</w:t>
      </w:r>
      <w:r w:rsidRPr="00334D30">
        <w:rPr>
          <w:rFonts w:ascii="Times New Roman" w:eastAsia="Calibri" w:hAnsi="Times New Roman" w:cs="Times New Roman"/>
          <w:bCs/>
          <w:sz w:val="28"/>
          <w:szCs w:val="28"/>
          <w:lang w:eastAsia="en-US"/>
        </w:rPr>
        <w:t>)</w:t>
      </w:r>
      <w:r w:rsidRPr="00334D30">
        <w:rPr>
          <w:rFonts w:ascii="Times New Roman" w:eastAsia="Times New Roman" w:hAnsi="Times New Roman" w:cs="Times New Roman"/>
          <w:sz w:val="28"/>
          <w:szCs w:val="28"/>
        </w:rPr>
        <w:t>.</w:t>
      </w:r>
    </w:p>
    <w:p w:rsidR="00A50C4C" w:rsidRPr="0008270A" w:rsidRDefault="00A50C4C" w:rsidP="00A50C4C">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35" w:history="1">
        <w:r w:rsidRPr="0008270A">
          <w:rPr>
            <w:rFonts w:ascii="Times New Roman" w:eastAsia="Times New Roman" w:hAnsi="Times New Roman" w:cs="Times New Roman"/>
            <w:sz w:val="28"/>
            <w:szCs w:val="28"/>
          </w:rPr>
          <w:t>законом</w:t>
        </w:r>
      </w:hyperlink>
      <w:r w:rsidRPr="0008270A">
        <w:rPr>
          <w:rFonts w:ascii="Times New Roman" w:eastAsia="Times New Roman" w:hAnsi="Times New Roman" w:cs="Times New Roman"/>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hAnsi="Times New Roman" w:cs="Times New Roman"/>
          <w:sz w:val="28"/>
          <w:szCs w:val="28"/>
        </w:rPr>
        <w:t>7. Обнародование иных документов и информации в случаях, если такое обнародование предусмотрено Федеральным законом от 20.03.2025</w:t>
      </w:r>
      <w:r>
        <w:rPr>
          <w:rFonts w:ascii="Times New Roman" w:hAnsi="Times New Roman" w:cs="Times New Roman"/>
          <w:sz w:val="28"/>
          <w:szCs w:val="28"/>
        </w:rPr>
        <w:t>г.</w:t>
      </w:r>
      <w:r w:rsidRPr="0008270A">
        <w:rPr>
          <w:rFonts w:ascii="Times New Roman" w:hAnsi="Times New Roman" w:cs="Times New Roman"/>
          <w:sz w:val="28"/>
          <w:szCs w:val="28"/>
        </w:rPr>
        <w:t xml:space="preserve"> № 33-ФЗ, осуществляется в порядке, предусмотренном для обнародования муниципальных правовых актов.</w:t>
      </w:r>
    </w:p>
    <w:p w:rsidR="00A50C4C" w:rsidRPr="0008270A" w:rsidRDefault="00A50C4C" w:rsidP="00A50C4C">
      <w:pPr>
        <w:pStyle w:val="af4"/>
        <w:ind w:firstLine="709"/>
        <w:jc w:val="both"/>
        <w:rPr>
          <w:rFonts w:ascii="Times New Roman" w:hAnsi="Times New Roman"/>
          <w:b/>
          <w:bCs/>
          <w:sz w:val="28"/>
          <w:szCs w:val="28"/>
        </w:rPr>
      </w:pPr>
      <w:r w:rsidRPr="0008270A">
        <w:rPr>
          <w:rFonts w:ascii="Times New Roman" w:hAnsi="Times New Roman"/>
          <w:bCs/>
          <w:color w:val="000000"/>
          <w:sz w:val="28"/>
          <w:szCs w:val="28"/>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40. Отмена муниципальных правовых актов и приостановление их действия</w:t>
      </w:r>
    </w:p>
    <w:p w:rsidR="00A50C4C" w:rsidRPr="0008270A" w:rsidRDefault="00A50C4C" w:rsidP="00A50C4C">
      <w:pPr>
        <w:widowControl w:val="0"/>
        <w:autoSpaceDE w:val="0"/>
        <w:autoSpaceDN w:val="0"/>
        <w:spacing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 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w:t>
      </w:r>
      <w:r w:rsidRPr="0008270A">
        <w:rPr>
          <w:rFonts w:ascii="Times New Roman" w:eastAsia="Times New Roman" w:hAnsi="Times New Roman" w:cs="Times New Roman"/>
          <w:sz w:val="28"/>
          <w:szCs w:val="28"/>
        </w:rPr>
        <w:lastRenderedPageBreak/>
        <w:t>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A50C4C" w:rsidRPr="0008270A" w:rsidRDefault="00A50C4C" w:rsidP="00A50C4C">
      <w:pPr>
        <w:widowControl w:val="0"/>
        <w:autoSpaceDE w:val="0"/>
        <w:autoSpaceDN w:val="0"/>
        <w:spacing w:before="220" w:after="0" w:line="240" w:lineRule="auto"/>
        <w:ind w:firstLine="567"/>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ГЛАВА VI. ЭКОНОМИЧЕСКАЯ ОСНОВА МЕСТНОГО САМОУПРАВЛЕНИЯ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41. Муниципальное имущество и порядок его формирования</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1. </w:t>
      </w:r>
      <w:r w:rsidRPr="0008270A">
        <w:rPr>
          <w:rFonts w:ascii="Times New Roman" w:hAnsi="Times New Roman" w:cs="Times New Roman"/>
          <w:sz w:val="28"/>
          <w:szCs w:val="28"/>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В собственности сельского поселения может находиться: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имущество, предназначенное для вопросов местного значения;</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A50C4C" w:rsidRPr="0008270A" w:rsidRDefault="00A50C4C" w:rsidP="00A50C4C">
      <w:pPr>
        <w:autoSpaceDE w:val="0"/>
        <w:autoSpaceDN w:val="0"/>
        <w:adjustRightInd w:val="0"/>
        <w:spacing w:before="280" w:after="0" w:line="240" w:lineRule="auto"/>
        <w:ind w:firstLine="567"/>
        <w:contextualSpacing/>
        <w:jc w:val="both"/>
        <w:rPr>
          <w:rFonts w:ascii="Times New Roman" w:hAnsi="Times New Roman" w:cs="Times New Roman"/>
          <w:sz w:val="28"/>
          <w:szCs w:val="28"/>
        </w:rPr>
      </w:pPr>
      <w:r w:rsidRPr="0008270A">
        <w:rPr>
          <w:rFonts w:ascii="Times New Roman" w:hAnsi="Times New Roman" w:cs="Times New Roman"/>
          <w:sz w:val="28"/>
          <w:szCs w:val="28"/>
        </w:rPr>
        <w:lastRenderedPageBreak/>
        <w:t xml:space="preserve">5) имущество, необходимое для участия органов местного в осуществлении не переданных им государственных полномочий, осуществляемых в соответствии со </w:t>
      </w:r>
      <w:hyperlink r:id="rId36" w:history="1">
        <w:r w:rsidRPr="0008270A">
          <w:rPr>
            <w:rFonts w:ascii="Times New Roman" w:hAnsi="Times New Roman" w:cs="Times New Roman"/>
            <w:sz w:val="28"/>
            <w:szCs w:val="28"/>
          </w:rPr>
          <w:t>статьей 36</w:t>
        </w:r>
      </w:hyperlink>
      <w:bookmarkStart w:id="5" w:name="_Hlk201240244"/>
      <w:r w:rsidRPr="0008270A">
        <w:rPr>
          <w:rFonts w:ascii="Times New Roman" w:hAnsi="Times New Roman" w:cs="Times New Roman"/>
          <w:sz w:val="28"/>
          <w:szCs w:val="28"/>
        </w:rPr>
        <w:t>Федерального закона</w:t>
      </w:r>
      <w:r w:rsidRPr="0008270A">
        <w:rPr>
          <w:rFonts w:ascii="Times New Roman" w:eastAsia="Times New Roman" w:hAnsi="Times New Roman" w:cs="Times New Roman"/>
          <w:sz w:val="28"/>
          <w:szCs w:val="28"/>
        </w:rPr>
        <w:t xml:space="preserve"> от 20.03.2025</w:t>
      </w:r>
      <w:r>
        <w:rPr>
          <w:rFonts w:ascii="Times New Roman" w:eastAsia="Times New Roman" w:hAnsi="Times New Roman" w:cs="Times New Roman"/>
          <w:sz w:val="28"/>
          <w:szCs w:val="28"/>
        </w:rPr>
        <w:t>г.</w:t>
      </w:r>
      <w:r w:rsidRPr="0008270A">
        <w:rPr>
          <w:rFonts w:ascii="Times New Roman" w:eastAsia="Times New Roman" w:hAnsi="Times New Roman" w:cs="Times New Roman"/>
          <w:sz w:val="28"/>
          <w:szCs w:val="28"/>
        </w:rPr>
        <w:t xml:space="preserve"> № 33-ФЗ.</w:t>
      </w:r>
    </w:p>
    <w:bookmarkEnd w:id="5"/>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50C4C" w:rsidRPr="0008270A" w:rsidRDefault="00A50C4C" w:rsidP="00A50C4C">
      <w:pPr>
        <w:spacing w:after="0" w:line="240" w:lineRule="auto"/>
        <w:jc w:val="both"/>
        <w:rPr>
          <w:rFonts w:ascii="Times New Roman" w:eastAsia="Times New Roman" w:hAnsi="Times New Roman" w:cs="Times New Roman"/>
          <w:b/>
          <w:bCs/>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42. Владение, пользование и распоряжением муниципальным имуществом</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1. Органы местного самоуправления от имени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4. Доходы от использования и приватизации муниципального имущества поступают в местный бюджет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5. </w:t>
      </w:r>
      <w:r w:rsidRPr="0008270A">
        <w:rPr>
          <w:rFonts w:ascii="Times New Roman" w:eastAsia="Times New Roman" w:hAnsi="Times New Roman" w:cs="Times New Roman"/>
          <w:sz w:val="28"/>
          <w:szCs w:val="28"/>
        </w:rPr>
        <w:t>Сельское поселение</w:t>
      </w:r>
      <w:r w:rsidRPr="0008270A">
        <w:rPr>
          <w:rFonts w:ascii="Times New Roman" w:hAnsi="Times New Roman" w:cs="Times New Roman"/>
          <w:sz w:val="28"/>
          <w:szCs w:val="28"/>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6. Органы местного самоуправления от имени </w:t>
      </w:r>
      <w:r w:rsidRPr="0008270A">
        <w:rPr>
          <w:rFonts w:ascii="Times New Roman" w:eastAsia="Times New Roman" w:hAnsi="Times New Roman" w:cs="Times New Roman"/>
          <w:sz w:val="28"/>
          <w:szCs w:val="28"/>
        </w:rPr>
        <w:t xml:space="preserve">сельского поселения </w:t>
      </w:r>
      <w:r w:rsidRPr="0008270A">
        <w:rPr>
          <w:rFonts w:ascii="Times New Roman" w:hAnsi="Times New Roman" w:cs="Times New Roman"/>
          <w:sz w:val="28"/>
          <w:szCs w:val="28"/>
        </w:rPr>
        <w:t>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A50C4C" w:rsidRPr="0008270A" w:rsidRDefault="00A50C4C" w:rsidP="00A50C4C">
      <w:pPr>
        <w:autoSpaceDE w:val="0"/>
        <w:autoSpaceDN w:val="0"/>
        <w:adjustRightInd w:val="0"/>
        <w:spacing w:before="28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50C4C" w:rsidRPr="0008270A" w:rsidRDefault="00A50C4C" w:rsidP="00A50C4C">
      <w:pPr>
        <w:widowControl w:val="0"/>
        <w:autoSpaceDE w:val="0"/>
        <w:autoSpaceDN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системообразующей территориальной сетевой организации или территориальной сетевой организации, действующих в границах </w:t>
      </w:r>
      <w:r w:rsidRPr="0008270A">
        <w:rPr>
          <w:rFonts w:ascii="Times New Roman" w:eastAsia="Times New Roman" w:hAnsi="Times New Roman" w:cs="Times New Roman"/>
          <w:sz w:val="28"/>
          <w:szCs w:val="28"/>
        </w:rPr>
        <w:t>Республики Дагестан</w:t>
      </w:r>
      <w:r w:rsidRPr="0008270A">
        <w:rPr>
          <w:rFonts w:ascii="Times New Roman" w:hAnsi="Times New Roman" w:cs="Times New Roman"/>
          <w:sz w:val="28"/>
          <w:szCs w:val="28"/>
        </w:rPr>
        <w:t xml:space="preserve">, в случаях, порядке и на условиях, которые установлены законодательством Российской Федерации об </w:t>
      </w:r>
      <w:r w:rsidRPr="0008270A">
        <w:rPr>
          <w:rFonts w:ascii="Times New Roman" w:hAnsi="Times New Roman" w:cs="Times New Roman"/>
          <w:sz w:val="28"/>
          <w:szCs w:val="28"/>
        </w:rPr>
        <w:lastRenderedPageBreak/>
        <w:t>электроэнергетике.</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43. Местный бюджет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Сельское поселение имеет собственный бюджет (местный бюджет).</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 Бюджет сельского поселения разрабатывается и утверждается в форме муниципального правового акта Собрания депутатов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4. </w:t>
      </w:r>
      <w:r w:rsidRPr="0008270A">
        <w:rPr>
          <w:rFonts w:ascii="Times New Roman" w:hAnsi="Times New Roman" w:cs="Times New Roman"/>
          <w:sz w:val="28"/>
          <w:szCs w:val="28"/>
        </w:rPr>
        <w:t xml:space="preserve">Бюджетные полномочия </w:t>
      </w:r>
      <w:r w:rsidRPr="0008270A">
        <w:rPr>
          <w:rFonts w:ascii="Times New Roman" w:eastAsia="Times New Roman" w:hAnsi="Times New Roman" w:cs="Times New Roman"/>
          <w:sz w:val="28"/>
          <w:szCs w:val="28"/>
        </w:rPr>
        <w:t>сельского поселения</w:t>
      </w:r>
      <w:r w:rsidRPr="0008270A">
        <w:rPr>
          <w:rFonts w:ascii="Times New Roman" w:hAnsi="Times New Roman" w:cs="Times New Roman"/>
          <w:sz w:val="28"/>
          <w:szCs w:val="28"/>
        </w:rPr>
        <w:t xml:space="preserve">, органов местного самоуправления и должностных лиц местного самоуправления устанавливаются Бюджетным </w:t>
      </w:r>
      <w:hyperlink r:id="rId37" w:history="1">
        <w:r w:rsidRPr="0008270A">
          <w:rPr>
            <w:rFonts w:ascii="Times New Roman" w:hAnsi="Times New Roman" w:cs="Times New Roman"/>
            <w:sz w:val="28"/>
            <w:szCs w:val="28"/>
          </w:rPr>
          <w:t>кодексом</w:t>
        </w:r>
      </w:hyperlink>
      <w:r w:rsidRPr="0008270A">
        <w:rPr>
          <w:rFonts w:ascii="Times New Roman" w:hAnsi="Times New Roman" w:cs="Times New Roman"/>
          <w:sz w:val="28"/>
          <w:szCs w:val="28"/>
        </w:rPr>
        <w:t xml:space="preserve"> Российской Федерации.</w:t>
      </w:r>
    </w:p>
    <w:p w:rsidR="00A50C4C" w:rsidRPr="0008270A" w:rsidRDefault="00A50C4C" w:rsidP="00A50C4C">
      <w:pPr>
        <w:autoSpaceDE w:val="0"/>
        <w:autoSpaceDN w:val="0"/>
        <w:adjustRightInd w:val="0"/>
        <w:spacing w:after="0" w:line="240" w:lineRule="auto"/>
        <w:ind w:firstLine="709"/>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Pr="0008270A">
        <w:rPr>
          <w:rFonts w:ascii="Times New Roman" w:hAnsi="Times New Roman" w:cs="Times New Roman"/>
          <w:sz w:val="28"/>
          <w:szCs w:val="28"/>
        </w:rPr>
        <w:t>расходов на оплату их труда подлежат официальному опубликованию.</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38" w:history="1">
        <w:r w:rsidRPr="0008270A">
          <w:rPr>
            <w:rFonts w:ascii="Times New Roman" w:hAnsi="Times New Roman" w:cs="Times New Roman"/>
            <w:sz w:val="28"/>
            <w:szCs w:val="28"/>
          </w:rPr>
          <w:t>порядке</w:t>
        </w:r>
      </w:hyperlink>
      <w:r w:rsidRPr="0008270A">
        <w:rPr>
          <w:rFonts w:ascii="Times New Roman" w:hAnsi="Times New Roman" w:cs="Times New Roman"/>
          <w:sz w:val="28"/>
          <w:szCs w:val="28"/>
        </w:rPr>
        <w:t>, установленном Правительством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44. Доходы бюджета сельского поселения</w:t>
      </w:r>
    </w:p>
    <w:p w:rsidR="00A50C4C" w:rsidRPr="0008270A" w:rsidRDefault="00A50C4C" w:rsidP="00A50C4C">
      <w:pPr>
        <w:spacing w:after="0" w:line="240" w:lineRule="auto"/>
        <w:ind w:firstLine="709"/>
        <w:contextualSpacing/>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45. Расходы бюджета сельского поселения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lastRenderedPageBreak/>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46. Средства самообложения граждан</w:t>
      </w:r>
    </w:p>
    <w:p w:rsidR="00A50C4C" w:rsidRPr="0008270A" w:rsidRDefault="00A50C4C" w:rsidP="00A50C4C">
      <w:pPr>
        <w:autoSpaceDE w:val="0"/>
        <w:autoSpaceDN w:val="0"/>
        <w:adjustRightInd w:val="0"/>
        <w:spacing w:after="0" w:line="240" w:lineRule="auto"/>
        <w:ind w:firstLine="708"/>
        <w:jc w:val="both"/>
        <w:rPr>
          <w:rFonts w:ascii="Times New Roman" w:hAnsi="Times New Roman" w:cs="Times New Roman"/>
          <w:sz w:val="28"/>
          <w:szCs w:val="28"/>
        </w:rPr>
      </w:pPr>
      <w:r w:rsidRPr="0008270A">
        <w:rPr>
          <w:rFonts w:ascii="Times New Roman" w:eastAsia="Times New Roman" w:hAnsi="Times New Roman" w:cs="Times New Roman"/>
          <w:sz w:val="28"/>
          <w:szCs w:val="28"/>
        </w:rPr>
        <w:t>1.</w:t>
      </w:r>
      <w:r w:rsidRPr="0008270A">
        <w:rPr>
          <w:rFonts w:ascii="Times New Roman" w:hAnsi="Times New Roman" w:cs="Times New Roman"/>
          <w:sz w:val="28"/>
          <w:szCs w:val="28"/>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 быть уменьшен.</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eastAsia="Times New Roman" w:hAnsi="Times New Roman" w:cs="Times New Roman"/>
          <w:sz w:val="28"/>
          <w:szCs w:val="28"/>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w:t>
      </w:r>
      <w:hyperlink r:id="rId39" w:history="1">
        <w:r w:rsidRPr="0008270A">
          <w:rPr>
            <w:rFonts w:ascii="Times New Roman" w:hAnsi="Times New Roman" w:cs="Times New Roman"/>
            <w:sz w:val="28"/>
            <w:szCs w:val="28"/>
          </w:rPr>
          <w:t>пунктами 1</w:t>
        </w:r>
      </w:hyperlink>
      <w:r w:rsidRPr="0008270A">
        <w:rPr>
          <w:rFonts w:ascii="Times New Roman" w:hAnsi="Times New Roman" w:cs="Times New Roman"/>
          <w:sz w:val="28"/>
          <w:szCs w:val="28"/>
        </w:rPr>
        <w:t xml:space="preserve"> и </w:t>
      </w:r>
      <w:hyperlink r:id="rId40" w:history="1">
        <w:r w:rsidRPr="0008270A">
          <w:rPr>
            <w:rFonts w:ascii="Times New Roman" w:hAnsi="Times New Roman" w:cs="Times New Roman"/>
            <w:sz w:val="28"/>
            <w:szCs w:val="28"/>
          </w:rPr>
          <w:t>2 части 1 статьи 45</w:t>
        </w:r>
      </w:hyperlink>
      <w:r w:rsidRPr="0008270A">
        <w:rPr>
          <w:rFonts w:ascii="Times New Roman" w:hAnsi="Times New Roman" w:cs="Times New Roman"/>
          <w:sz w:val="28"/>
          <w:szCs w:val="28"/>
        </w:rPr>
        <w:t xml:space="preserve"> Федерального закона от 20.03.2025</w:t>
      </w:r>
      <w:r>
        <w:rPr>
          <w:rFonts w:ascii="Times New Roman" w:hAnsi="Times New Roman" w:cs="Times New Roman"/>
          <w:sz w:val="28"/>
          <w:szCs w:val="28"/>
        </w:rPr>
        <w:t>г.</w:t>
      </w:r>
      <w:r w:rsidRPr="0008270A">
        <w:rPr>
          <w:rFonts w:ascii="Times New Roman" w:hAnsi="Times New Roman" w:cs="Times New Roman"/>
          <w:sz w:val="28"/>
          <w:szCs w:val="28"/>
        </w:rPr>
        <w:t xml:space="preserve"> № 33-ФЗ, на сходе граждан</w:t>
      </w:r>
      <w:r w:rsidRPr="0008270A">
        <w:rPr>
          <w:rFonts w:ascii="Times New Roman" w:eastAsia="Times New Roman" w:hAnsi="Times New Roman" w:cs="Times New Roman"/>
          <w:sz w:val="28"/>
          <w:szCs w:val="28"/>
        </w:rPr>
        <w:t>.</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47. Муниципальные заимствования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8"/>
          <w:szCs w:val="28"/>
        </w:rPr>
      </w:pPr>
      <w:r w:rsidRPr="0008270A">
        <w:rPr>
          <w:rFonts w:ascii="Times New Roman" w:eastAsia="Times New Roman" w:hAnsi="Times New Roman" w:cs="Times New Roman"/>
          <w:b/>
          <w:sz w:val="28"/>
          <w:szCs w:val="28"/>
        </w:rPr>
        <w:t xml:space="preserve">ГЛАВА </w:t>
      </w:r>
      <w:r w:rsidRPr="0008270A">
        <w:rPr>
          <w:rFonts w:ascii="Times New Roman" w:eastAsia="Times New Roman" w:hAnsi="Times New Roman" w:cs="Times New Roman"/>
          <w:b/>
          <w:sz w:val="28"/>
          <w:szCs w:val="28"/>
          <w:lang w:val="en-US"/>
        </w:rPr>
        <w:t>VII</w:t>
      </w:r>
    </w:p>
    <w:p w:rsidR="00A50C4C" w:rsidRPr="0008270A" w:rsidRDefault="00A50C4C" w:rsidP="00A50C4C">
      <w:pPr>
        <w:autoSpaceDE w:val="0"/>
        <w:autoSpaceDN w:val="0"/>
        <w:adjustRightInd w:val="0"/>
        <w:spacing w:after="0" w:line="240" w:lineRule="auto"/>
        <w:ind w:firstLine="540"/>
        <w:jc w:val="center"/>
        <w:outlineLvl w:val="0"/>
        <w:rPr>
          <w:rFonts w:ascii="Times New Roman" w:eastAsia="Times New Roman" w:hAnsi="Times New Roman" w:cs="Times New Roman"/>
          <w:b/>
          <w:sz w:val="28"/>
          <w:szCs w:val="28"/>
        </w:rPr>
      </w:pPr>
      <w:r w:rsidRPr="0008270A">
        <w:rPr>
          <w:rFonts w:ascii="Times New Roman" w:eastAsia="Times New Roman" w:hAnsi="Times New Roman" w:cs="Times New Roman"/>
          <w:b/>
          <w:sz w:val="28"/>
          <w:szCs w:val="28"/>
        </w:rPr>
        <w:t>МЕЖМУНИЦИПАЛЬНОЕ СОТРУДНИЧЕСТВО</w:t>
      </w:r>
    </w:p>
    <w:p w:rsidR="00A50C4C" w:rsidRPr="0008270A" w:rsidRDefault="00A50C4C" w:rsidP="00A50C4C">
      <w:pPr>
        <w:autoSpaceDE w:val="0"/>
        <w:autoSpaceDN w:val="0"/>
        <w:adjustRightInd w:val="0"/>
        <w:spacing w:after="0" w:line="240" w:lineRule="auto"/>
        <w:ind w:firstLine="540"/>
        <w:jc w:val="both"/>
        <w:outlineLvl w:val="0"/>
        <w:rPr>
          <w:rFonts w:ascii="Times New Roman" w:eastAsia="Times New Roman" w:hAnsi="Times New Roman" w:cs="Times New Roman"/>
          <w:b/>
          <w:sz w:val="28"/>
          <w:szCs w:val="28"/>
        </w:rPr>
      </w:pPr>
    </w:p>
    <w:p w:rsidR="00A50C4C" w:rsidRPr="0008270A" w:rsidRDefault="00A50C4C" w:rsidP="00A50C4C">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08270A">
        <w:rPr>
          <w:rFonts w:ascii="Times New Roman" w:hAnsi="Times New Roman" w:cs="Times New Roman"/>
          <w:b/>
          <w:bCs/>
          <w:sz w:val="28"/>
          <w:szCs w:val="28"/>
        </w:rPr>
        <w:t>Статья 48. Формы межмуниципального сотрудничества</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08270A">
        <w:rPr>
          <w:rFonts w:ascii="Times New Roman" w:hAnsi="Times New Roman" w:cs="Times New Roman"/>
          <w:bCs/>
          <w:sz w:val="28"/>
          <w:szCs w:val="28"/>
        </w:rPr>
        <w:t>1. Межмуниципальное сотрудничество осуществляется в следующих формах:</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bCs/>
          <w:sz w:val="28"/>
          <w:szCs w:val="28"/>
        </w:rPr>
      </w:pPr>
      <w:r w:rsidRPr="0008270A">
        <w:rPr>
          <w:rFonts w:ascii="Times New Roman" w:hAnsi="Times New Roman" w:cs="Times New Roman"/>
          <w:bCs/>
          <w:sz w:val="28"/>
          <w:szCs w:val="28"/>
        </w:rPr>
        <w:t>1) членство муниципальных образований в объединениях муниципальных образований;</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bCs/>
          <w:sz w:val="28"/>
          <w:szCs w:val="28"/>
        </w:rPr>
      </w:pPr>
      <w:r w:rsidRPr="0008270A">
        <w:rPr>
          <w:rFonts w:ascii="Times New Roman" w:hAnsi="Times New Roman" w:cs="Times New Roman"/>
          <w:bCs/>
          <w:sz w:val="28"/>
          <w:szCs w:val="28"/>
        </w:rPr>
        <w:t>2) учреждение межмуниципальных хозяйственных обществ, межмуниципального печатного средства массовой информации и сетевого издания;</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bCs/>
          <w:sz w:val="28"/>
          <w:szCs w:val="28"/>
        </w:rPr>
      </w:pPr>
      <w:r w:rsidRPr="0008270A">
        <w:rPr>
          <w:rFonts w:ascii="Times New Roman" w:hAnsi="Times New Roman" w:cs="Times New Roman"/>
          <w:bCs/>
          <w:sz w:val="28"/>
          <w:szCs w:val="28"/>
        </w:rPr>
        <w:t>3) учреждение муниципальными образованиями некоммерческих организаций;</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bCs/>
          <w:sz w:val="28"/>
          <w:szCs w:val="28"/>
        </w:rPr>
      </w:pPr>
      <w:r w:rsidRPr="0008270A">
        <w:rPr>
          <w:rFonts w:ascii="Times New Roman" w:hAnsi="Times New Roman" w:cs="Times New Roman"/>
          <w:bCs/>
          <w:sz w:val="28"/>
          <w:szCs w:val="28"/>
        </w:rPr>
        <w:t>4) заключение договоров и соглашений;</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bCs/>
          <w:sz w:val="28"/>
          <w:szCs w:val="28"/>
        </w:rPr>
      </w:pPr>
      <w:r w:rsidRPr="0008270A">
        <w:rPr>
          <w:rFonts w:ascii="Times New Roman" w:hAnsi="Times New Roman" w:cs="Times New Roman"/>
          <w:bCs/>
          <w:sz w:val="28"/>
          <w:szCs w:val="28"/>
        </w:rPr>
        <w:t>5) организация взаимодействия советов муниципальных образований субъектов Российской Федерации.</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bCs/>
          <w:sz w:val="28"/>
          <w:szCs w:val="28"/>
        </w:rPr>
      </w:pPr>
      <w:r w:rsidRPr="0008270A">
        <w:rPr>
          <w:rFonts w:ascii="Times New Roman" w:hAnsi="Times New Roman" w:cs="Times New Roman"/>
          <w:bCs/>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A50C4C" w:rsidRPr="0008270A" w:rsidRDefault="00A50C4C" w:rsidP="00A50C4C">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rsidR="00A50C4C" w:rsidRPr="0008270A" w:rsidRDefault="00A50C4C" w:rsidP="00A50C4C">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08270A">
        <w:rPr>
          <w:rFonts w:ascii="Times New Roman" w:hAnsi="Times New Roman" w:cs="Times New Roman"/>
          <w:b/>
          <w:bCs/>
          <w:sz w:val="28"/>
          <w:szCs w:val="28"/>
        </w:rPr>
        <w:t>Статья 49. Межмуниципальные хозяйственные общества</w:t>
      </w:r>
    </w:p>
    <w:p w:rsidR="00A50C4C" w:rsidRPr="0008270A" w:rsidRDefault="00A50C4C" w:rsidP="00A50C4C">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lastRenderedPageBreak/>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3. Межмуниципальные хозяйственные общества осуществляют свою деятельность в соответствии с Гражданским </w:t>
      </w:r>
      <w:hyperlink r:id="rId41" w:history="1">
        <w:r w:rsidRPr="0008270A">
          <w:rPr>
            <w:rFonts w:ascii="Times New Roman" w:hAnsi="Times New Roman" w:cs="Times New Roman"/>
            <w:sz w:val="28"/>
            <w:szCs w:val="28"/>
          </w:rPr>
          <w:t>кодексом</w:t>
        </w:r>
      </w:hyperlink>
      <w:r w:rsidRPr="0008270A">
        <w:rPr>
          <w:rFonts w:ascii="Times New Roman" w:hAnsi="Times New Roman" w:cs="Times New Roman"/>
          <w:sz w:val="28"/>
          <w:szCs w:val="28"/>
        </w:rPr>
        <w:t xml:space="preserve"> Российской Федерации, иными федеральными законами.</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 xml:space="preserve">4. Государственная регистрация межмуниципальных хозяйственных обществ осуществляется в соответствии с Федеральным </w:t>
      </w:r>
      <w:hyperlink r:id="rId42" w:history="1">
        <w:r w:rsidRPr="0008270A">
          <w:rPr>
            <w:rFonts w:ascii="Times New Roman" w:hAnsi="Times New Roman" w:cs="Times New Roman"/>
            <w:sz w:val="28"/>
            <w:szCs w:val="28"/>
          </w:rPr>
          <w:t>законом</w:t>
        </w:r>
      </w:hyperlink>
      <w:r w:rsidRPr="0008270A">
        <w:rPr>
          <w:rFonts w:ascii="Times New Roman" w:hAnsi="Times New Roman" w:cs="Times New Roman"/>
          <w:sz w:val="28"/>
          <w:szCs w:val="28"/>
        </w:rPr>
        <w:t xml:space="preserve"> от 8 августа 2001 года № 129-ФЗ "О государственной регистрации юридических лиц и индивидуальных предпринимателей".</w:t>
      </w:r>
    </w:p>
    <w:p w:rsidR="00A50C4C" w:rsidRPr="0008270A" w:rsidRDefault="00A50C4C" w:rsidP="00A50C4C">
      <w:pPr>
        <w:autoSpaceDE w:val="0"/>
        <w:autoSpaceDN w:val="0"/>
        <w:adjustRightInd w:val="0"/>
        <w:spacing w:before="260" w:after="0" w:line="240" w:lineRule="auto"/>
        <w:ind w:firstLine="709"/>
        <w:contextualSpacing/>
        <w:jc w:val="both"/>
        <w:rPr>
          <w:rFonts w:ascii="Times New Roman" w:hAnsi="Times New Roman" w:cs="Times New Roman"/>
          <w:sz w:val="28"/>
          <w:szCs w:val="28"/>
        </w:rPr>
      </w:pPr>
      <w:r w:rsidRPr="0008270A">
        <w:rPr>
          <w:rFonts w:ascii="Times New Roman" w:hAnsi="Times New Roman" w:cs="Times New Roman"/>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center"/>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ГЛАВА VIII. ЗАКЛЮЧИТЕЛЬНЫЕ ПОЛОЖЕНИЯ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p>
    <w:p w:rsidR="00A50C4C" w:rsidRPr="0008270A" w:rsidRDefault="00A50C4C" w:rsidP="00A50C4C">
      <w:pPr>
        <w:spacing w:after="0" w:line="240" w:lineRule="auto"/>
        <w:ind w:firstLine="709"/>
        <w:jc w:val="both"/>
        <w:rPr>
          <w:rFonts w:ascii="Times New Roman" w:eastAsia="Times New Roman" w:hAnsi="Times New Roman" w:cs="Times New Roman"/>
          <w:b/>
          <w:bCs/>
          <w:sz w:val="28"/>
          <w:szCs w:val="28"/>
        </w:rPr>
      </w:pPr>
      <w:r w:rsidRPr="0008270A">
        <w:rPr>
          <w:rFonts w:ascii="Times New Roman" w:eastAsia="Times New Roman" w:hAnsi="Times New Roman" w:cs="Times New Roman"/>
          <w:b/>
          <w:bCs/>
          <w:sz w:val="28"/>
          <w:szCs w:val="28"/>
        </w:rPr>
        <w:t>Статья 50. Порядок вступления в действие Устава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A50C4C" w:rsidRPr="0008270A" w:rsidRDefault="00A50C4C" w:rsidP="00A50C4C">
      <w:pPr>
        <w:spacing w:after="0" w:line="240" w:lineRule="auto"/>
        <w:ind w:firstLine="709"/>
        <w:jc w:val="both"/>
        <w:rPr>
          <w:rFonts w:ascii="Times New Roman" w:eastAsia="Times New Roman" w:hAnsi="Times New Roman" w:cs="Times New Roman"/>
          <w:sz w:val="28"/>
          <w:szCs w:val="28"/>
        </w:rPr>
      </w:pPr>
      <w:r w:rsidRPr="0008270A">
        <w:rPr>
          <w:rFonts w:ascii="Times New Roman" w:eastAsia="Times New Roman" w:hAnsi="Times New Roman" w:cs="Times New Roman"/>
          <w:sz w:val="28"/>
          <w:szCs w:val="28"/>
        </w:rPr>
        <w:t>4. С момента вступления в силу Устава, принятого настоящим решением, признать утратившими силу:</w:t>
      </w:r>
    </w:p>
    <w:p w:rsidR="00A50C4C" w:rsidRPr="00086D6D" w:rsidRDefault="00A50C4C" w:rsidP="00A50C4C">
      <w:pPr>
        <w:tabs>
          <w:tab w:val="left" w:pos="1016"/>
        </w:tabs>
        <w:spacing w:after="0" w:line="240" w:lineRule="auto"/>
        <w:ind w:left="1"/>
        <w:jc w:val="both"/>
        <w:rPr>
          <w:rFonts w:ascii="Times New Roman" w:hAnsi="Times New Roman" w:cs="Times New Roman"/>
          <w:sz w:val="28"/>
          <w:szCs w:val="28"/>
        </w:rPr>
      </w:pPr>
      <w:r w:rsidRPr="00086D6D">
        <w:rPr>
          <w:rFonts w:ascii="Times New Roman" w:hAnsi="Times New Roman" w:cs="Times New Roman"/>
          <w:sz w:val="28"/>
          <w:szCs w:val="28"/>
        </w:rPr>
        <w:t>- Устав сельского поселения «село Яраг-Казмаляр», принятый решением Собрания депутатов сельского поселения «село Яраг-Казмаляр» от 05.05.2022г. №28-</w:t>
      </w:r>
      <w:r w:rsidRPr="00086D6D">
        <w:rPr>
          <w:rFonts w:ascii="Times New Roman" w:hAnsi="Times New Roman" w:cs="Times New Roman"/>
          <w:sz w:val="28"/>
          <w:szCs w:val="28"/>
          <w:lang w:val="en-US"/>
        </w:rPr>
        <w:t>V</w:t>
      </w:r>
      <w:r w:rsidRPr="00086D6D">
        <w:rPr>
          <w:rFonts w:ascii="Times New Roman" w:hAnsi="Times New Roman" w:cs="Times New Roman"/>
          <w:sz w:val="28"/>
          <w:szCs w:val="28"/>
        </w:rPr>
        <w:t>сд;</w:t>
      </w:r>
    </w:p>
    <w:p w:rsidR="00A50C4C" w:rsidRPr="00086D6D" w:rsidRDefault="00A50C4C" w:rsidP="00A50C4C">
      <w:pPr>
        <w:tabs>
          <w:tab w:val="left" w:pos="1016"/>
        </w:tabs>
        <w:spacing w:after="0" w:line="240" w:lineRule="auto"/>
        <w:ind w:left="1"/>
        <w:jc w:val="both"/>
        <w:rPr>
          <w:rFonts w:ascii="Times New Roman" w:hAnsi="Times New Roman" w:cs="Times New Roman"/>
          <w:sz w:val="28"/>
          <w:szCs w:val="28"/>
        </w:rPr>
      </w:pPr>
      <w:r w:rsidRPr="00086D6D">
        <w:rPr>
          <w:rFonts w:ascii="Times New Roman" w:hAnsi="Times New Roman" w:cs="Times New Roman"/>
          <w:sz w:val="28"/>
          <w:szCs w:val="28"/>
        </w:rPr>
        <w:t>- Решение Собрания депутатов сельского поселения «село Яраг-Казмаляр» от 02.10.2023г. №52;</w:t>
      </w:r>
    </w:p>
    <w:p w:rsidR="00A50C4C" w:rsidRPr="00086D6D" w:rsidRDefault="00A50C4C" w:rsidP="00A50C4C">
      <w:pPr>
        <w:tabs>
          <w:tab w:val="left" w:pos="1016"/>
        </w:tabs>
        <w:spacing w:after="0" w:line="240" w:lineRule="auto"/>
        <w:ind w:left="1"/>
        <w:jc w:val="both"/>
        <w:rPr>
          <w:rFonts w:ascii="Times New Roman" w:hAnsi="Times New Roman" w:cs="Times New Roman"/>
          <w:sz w:val="28"/>
          <w:szCs w:val="28"/>
        </w:rPr>
      </w:pPr>
      <w:r w:rsidRPr="00086D6D">
        <w:rPr>
          <w:rFonts w:ascii="Times New Roman" w:hAnsi="Times New Roman" w:cs="Times New Roman"/>
          <w:sz w:val="28"/>
          <w:szCs w:val="28"/>
        </w:rPr>
        <w:t>- Решение Собрания депутатов сельского поселения «село Яраг-Казмаляр» от 02.05.2024г. №60-</w:t>
      </w:r>
      <w:r w:rsidRPr="00086D6D">
        <w:rPr>
          <w:rFonts w:ascii="Times New Roman" w:hAnsi="Times New Roman" w:cs="Times New Roman"/>
          <w:sz w:val="28"/>
          <w:szCs w:val="28"/>
          <w:lang w:val="en-US"/>
        </w:rPr>
        <w:t>V</w:t>
      </w:r>
      <w:r w:rsidRPr="00086D6D">
        <w:rPr>
          <w:rFonts w:ascii="Times New Roman" w:hAnsi="Times New Roman" w:cs="Times New Roman"/>
          <w:sz w:val="28"/>
          <w:szCs w:val="28"/>
        </w:rPr>
        <w:t>сд.</w:t>
      </w:r>
    </w:p>
    <w:p w:rsidR="00A50C4C" w:rsidRDefault="00A50C4C" w:rsidP="00A50C4C">
      <w:pPr>
        <w:tabs>
          <w:tab w:val="left" w:pos="1016"/>
        </w:tabs>
        <w:spacing w:after="0" w:line="240" w:lineRule="auto"/>
        <w:ind w:left="1"/>
        <w:jc w:val="both"/>
        <w:rPr>
          <w:rFonts w:ascii="Times New Roman" w:hAnsi="Times New Roman" w:cs="Times New Roman"/>
          <w:sz w:val="28"/>
          <w:szCs w:val="28"/>
        </w:rPr>
      </w:pPr>
    </w:p>
    <w:p w:rsidR="00A50C4C" w:rsidRDefault="00A50C4C" w:rsidP="00A50C4C">
      <w:pPr>
        <w:tabs>
          <w:tab w:val="left" w:pos="1016"/>
        </w:tabs>
        <w:spacing w:after="0" w:line="240" w:lineRule="auto"/>
        <w:ind w:left="1"/>
        <w:jc w:val="both"/>
        <w:rPr>
          <w:rFonts w:ascii="Times New Roman" w:hAnsi="Times New Roman" w:cs="Times New Roman"/>
          <w:sz w:val="28"/>
          <w:szCs w:val="28"/>
        </w:rPr>
      </w:pPr>
    </w:p>
    <w:p w:rsidR="00A50C4C" w:rsidRDefault="00A50C4C" w:rsidP="00A50C4C">
      <w:pPr>
        <w:tabs>
          <w:tab w:val="left" w:pos="1016"/>
        </w:tabs>
        <w:spacing w:after="0" w:line="240" w:lineRule="auto"/>
        <w:ind w:left="1"/>
        <w:jc w:val="both"/>
        <w:rPr>
          <w:rFonts w:ascii="Times New Roman" w:hAnsi="Times New Roman" w:cs="Times New Roman"/>
          <w:sz w:val="28"/>
          <w:szCs w:val="28"/>
        </w:rPr>
      </w:pPr>
    </w:p>
    <w:p w:rsidR="00A50C4C" w:rsidRDefault="00A50C4C" w:rsidP="00A50C4C">
      <w:pPr>
        <w:tabs>
          <w:tab w:val="left" w:pos="1016"/>
        </w:tabs>
        <w:spacing w:after="0" w:line="240" w:lineRule="auto"/>
        <w:ind w:left="1"/>
        <w:jc w:val="both"/>
        <w:rPr>
          <w:rFonts w:ascii="Times New Roman" w:hAnsi="Times New Roman" w:cs="Times New Roman"/>
          <w:sz w:val="28"/>
          <w:szCs w:val="28"/>
        </w:rPr>
      </w:pPr>
    </w:p>
    <w:p w:rsidR="00A50C4C" w:rsidRDefault="00A50C4C" w:rsidP="00A50C4C">
      <w:pPr>
        <w:tabs>
          <w:tab w:val="left" w:pos="1016"/>
        </w:tabs>
        <w:spacing w:after="0" w:line="240" w:lineRule="auto"/>
        <w:ind w:left="1"/>
        <w:jc w:val="both"/>
        <w:rPr>
          <w:rFonts w:ascii="Times New Roman" w:hAnsi="Times New Roman" w:cs="Times New Roman"/>
          <w:sz w:val="28"/>
          <w:szCs w:val="28"/>
        </w:rPr>
      </w:pPr>
    </w:p>
    <w:p w:rsidR="00A50C4C" w:rsidRDefault="00A50C4C" w:rsidP="00A50C4C">
      <w:pPr>
        <w:tabs>
          <w:tab w:val="left" w:pos="1016"/>
        </w:tabs>
        <w:spacing w:after="0" w:line="240" w:lineRule="auto"/>
        <w:ind w:left="1"/>
        <w:jc w:val="both"/>
        <w:rPr>
          <w:rFonts w:ascii="Times New Roman" w:hAnsi="Times New Roman" w:cs="Times New Roman"/>
          <w:sz w:val="28"/>
          <w:szCs w:val="28"/>
        </w:rPr>
      </w:pPr>
    </w:p>
    <w:p w:rsidR="00A50C4C" w:rsidRDefault="00A50C4C" w:rsidP="00A50C4C">
      <w:pPr>
        <w:tabs>
          <w:tab w:val="left" w:pos="1016"/>
        </w:tabs>
        <w:spacing w:after="0" w:line="240" w:lineRule="auto"/>
        <w:ind w:left="1"/>
        <w:jc w:val="both"/>
        <w:rPr>
          <w:rFonts w:ascii="Times New Roman" w:hAnsi="Times New Roman" w:cs="Times New Roman"/>
          <w:sz w:val="28"/>
          <w:szCs w:val="28"/>
        </w:rPr>
      </w:pPr>
    </w:p>
    <w:p w:rsidR="00A50C4C" w:rsidRDefault="00A50C4C" w:rsidP="00A50C4C">
      <w:pPr>
        <w:tabs>
          <w:tab w:val="left" w:pos="1016"/>
        </w:tabs>
        <w:spacing w:after="0" w:line="240" w:lineRule="auto"/>
        <w:ind w:left="1"/>
        <w:jc w:val="both"/>
        <w:rPr>
          <w:rFonts w:ascii="Times New Roman" w:hAnsi="Times New Roman" w:cs="Times New Roman"/>
          <w:sz w:val="28"/>
          <w:szCs w:val="28"/>
        </w:rPr>
      </w:pPr>
    </w:p>
    <w:p w:rsidR="00A50C4C" w:rsidRPr="004F4D4B" w:rsidRDefault="00A50C4C" w:rsidP="00A50C4C">
      <w:pPr>
        <w:spacing w:after="0" w:line="240" w:lineRule="auto"/>
        <w:ind w:firstLine="5387"/>
        <w:rPr>
          <w:rFonts w:ascii="Times New Roman" w:hAnsi="Times New Roman" w:cs="Times New Roman"/>
          <w:sz w:val="28"/>
          <w:szCs w:val="28"/>
        </w:rPr>
      </w:pPr>
      <w:r w:rsidRPr="004F4D4B">
        <w:rPr>
          <w:rFonts w:ascii="Times New Roman" w:hAnsi="Times New Roman" w:cs="Times New Roman"/>
          <w:sz w:val="28"/>
          <w:szCs w:val="28"/>
        </w:rPr>
        <w:t>Приложение №</w:t>
      </w:r>
      <w:r>
        <w:rPr>
          <w:rFonts w:ascii="Times New Roman" w:hAnsi="Times New Roman" w:cs="Times New Roman"/>
          <w:sz w:val="28"/>
          <w:szCs w:val="28"/>
        </w:rPr>
        <w:t>2</w:t>
      </w:r>
    </w:p>
    <w:p w:rsidR="00A50C4C" w:rsidRPr="004F4D4B" w:rsidRDefault="00A50C4C" w:rsidP="00A50C4C">
      <w:pPr>
        <w:autoSpaceDE w:val="0"/>
        <w:autoSpaceDN w:val="0"/>
        <w:adjustRightInd w:val="0"/>
        <w:spacing w:after="0" w:line="240" w:lineRule="auto"/>
        <w:ind w:left="5387"/>
        <w:rPr>
          <w:rFonts w:ascii="Times New Roman" w:hAnsi="Times New Roman" w:cs="Times New Roman"/>
          <w:sz w:val="28"/>
          <w:szCs w:val="28"/>
        </w:rPr>
      </w:pPr>
      <w:r w:rsidRPr="004F4D4B">
        <w:rPr>
          <w:rFonts w:ascii="Times New Roman" w:hAnsi="Times New Roman" w:cs="Times New Roman"/>
          <w:sz w:val="28"/>
          <w:szCs w:val="28"/>
        </w:rPr>
        <w:t xml:space="preserve">к решению Собрания депутатов сельского поселения </w:t>
      </w:r>
    </w:p>
    <w:p w:rsidR="00A50C4C" w:rsidRPr="004F4D4B" w:rsidRDefault="00A50C4C" w:rsidP="00A50C4C">
      <w:pPr>
        <w:autoSpaceDE w:val="0"/>
        <w:autoSpaceDN w:val="0"/>
        <w:adjustRightInd w:val="0"/>
        <w:spacing w:after="0" w:line="240" w:lineRule="auto"/>
        <w:ind w:left="5387"/>
        <w:rPr>
          <w:rFonts w:ascii="Times New Roman" w:hAnsi="Times New Roman" w:cs="Times New Roman"/>
          <w:sz w:val="28"/>
          <w:szCs w:val="28"/>
        </w:rPr>
      </w:pPr>
      <w:r w:rsidRPr="004F4D4B">
        <w:rPr>
          <w:rFonts w:ascii="Times New Roman" w:hAnsi="Times New Roman" w:cs="Times New Roman"/>
          <w:sz w:val="28"/>
          <w:szCs w:val="28"/>
        </w:rPr>
        <w:t>«</w:t>
      </w:r>
      <w:r>
        <w:rPr>
          <w:rFonts w:ascii="Times New Roman" w:hAnsi="Times New Roman" w:cs="Times New Roman"/>
          <w:sz w:val="28"/>
          <w:szCs w:val="28"/>
        </w:rPr>
        <w:t>село Яраг-Казмаляр</w:t>
      </w:r>
      <w:r w:rsidRPr="004F4D4B">
        <w:rPr>
          <w:rFonts w:ascii="Times New Roman" w:hAnsi="Times New Roman" w:cs="Times New Roman"/>
          <w:sz w:val="28"/>
          <w:szCs w:val="28"/>
        </w:rPr>
        <w:t>»</w:t>
      </w:r>
    </w:p>
    <w:p w:rsidR="00A50C4C" w:rsidRPr="004F4D4B" w:rsidRDefault="00A50C4C" w:rsidP="00A50C4C">
      <w:pPr>
        <w:spacing w:after="0" w:line="240" w:lineRule="auto"/>
        <w:ind w:firstLine="5387"/>
        <w:rPr>
          <w:rFonts w:ascii="Times New Roman" w:hAnsi="Times New Roman" w:cs="Times New Roman"/>
        </w:rPr>
      </w:pPr>
      <w:r w:rsidRPr="004F4D4B">
        <w:rPr>
          <w:rFonts w:ascii="Times New Roman" w:hAnsi="Times New Roman" w:cs="Times New Roman"/>
          <w:sz w:val="28"/>
          <w:szCs w:val="28"/>
        </w:rPr>
        <w:t>№</w:t>
      </w:r>
      <w:r>
        <w:rPr>
          <w:rFonts w:ascii="Times New Roman" w:hAnsi="Times New Roman" w:cs="Times New Roman"/>
          <w:sz w:val="28"/>
          <w:szCs w:val="28"/>
        </w:rPr>
        <w:t>24</w:t>
      </w:r>
      <w:r w:rsidRPr="004F4D4B">
        <w:rPr>
          <w:rFonts w:ascii="Times New Roman" w:hAnsi="Times New Roman" w:cs="Times New Roman"/>
          <w:sz w:val="28"/>
          <w:szCs w:val="28"/>
        </w:rPr>
        <w:t xml:space="preserve"> -</w:t>
      </w:r>
      <w:r w:rsidRPr="004F4D4B">
        <w:rPr>
          <w:rFonts w:ascii="Times New Roman" w:hAnsi="Times New Roman" w:cs="Times New Roman"/>
          <w:sz w:val="28"/>
          <w:szCs w:val="28"/>
          <w:lang w:val="en-US"/>
        </w:rPr>
        <w:t>V</w:t>
      </w:r>
      <w:r>
        <w:rPr>
          <w:rFonts w:ascii="Times New Roman" w:hAnsi="Times New Roman" w:cs="Times New Roman"/>
          <w:sz w:val="28"/>
          <w:szCs w:val="28"/>
          <w:lang w:val="en-US"/>
        </w:rPr>
        <w:t>I</w:t>
      </w:r>
      <w:r w:rsidRPr="004F4D4B">
        <w:rPr>
          <w:rFonts w:ascii="Times New Roman" w:hAnsi="Times New Roman" w:cs="Times New Roman"/>
          <w:sz w:val="28"/>
          <w:szCs w:val="28"/>
        </w:rPr>
        <w:t xml:space="preserve">сд от </w:t>
      </w:r>
      <w:r>
        <w:rPr>
          <w:rFonts w:ascii="Times New Roman" w:hAnsi="Times New Roman" w:cs="Times New Roman"/>
          <w:sz w:val="28"/>
          <w:szCs w:val="28"/>
        </w:rPr>
        <w:t>15.06.2026</w:t>
      </w:r>
      <w:r w:rsidRPr="004F4D4B">
        <w:rPr>
          <w:rFonts w:ascii="Times New Roman" w:hAnsi="Times New Roman" w:cs="Times New Roman"/>
          <w:sz w:val="28"/>
          <w:szCs w:val="28"/>
        </w:rPr>
        <w:t>г.</w:t>
      </w:r>
    </w:p>
    <w:p w:rsidR="00A50C4C" w:rsidRPr="0008270A" w:rsidRDefault="00A50C4C" w:rsidP="00A50C4C">
      <w:pPr>
        <w:pStyle w:val="ac"/>
        <w:jc w:val="both"/>
        <w:rPr>
          <w:color w:val="000000" w:themeColor="text1"/>
          <w:szCs w:val="28"/>
        </w:rPr>
      </w:pPr>
    </w:p>
    <w:p w:rsidR="00A50C4C" w:rsidRPr="0008270A" w:rsidRDefault="00A50C4C" w:rsidP="00A50C4C">
      <w:pPr>
        <w:pStyle w:val="ac"/>
        <w:spacing w:before="1"/>
        <w:jc w:val="both"/>
        <w:rPr>
          <w:color w:val="000000" w:themeColor="text1"/>
          <w:szCs w:val="28"/>
        </w:rPr>
      </w:pPr>
    </w:p>
    <w:p w:rsidR="00A50C4C" w:rsidRPr="00BE4DB0" w:rsidRDefault="00A50C4C" w:rsidP="00A50C4C">
      <w:pPr>
        <w:autoSpaceDE w:val="0"/>
        <w:autoSpaceDN w:val="0"/>
        <w:adjustRightInd w:val="0"/>
        <w:spacing w:after="0" w:line="240" w:lineRule="auto"/>
        <w:ind w:firstLine="567"/>
        <w:jc w:val="both"/>
        <w:rPr>
          <w:rFonts w:ascii="Times New Roman" w:hAnsi="Times New Roman" w:cs="Times New Roman"/>
          <w:sz w:val="28"/>
          <w:szCs w:val="28"/>
        </w:rPr>
      </w:pPr>
      <w:bookmarkStart w:id="6" w:name="_Hlk231911545"/>
      <w:r w:rsidRPr="00BE4DB0">
        <w:rPr>
          <w:rFonts w:ascii="Times New Roman" w:hAnsi="Times New Roman" w:cs="Times New Roman"/>
          <w:sz w:val="28"/>
          <w:szCs w:val="28"/>
        </w:rPr>
        <w:t>Комиссия Собрания депутатов сельского поселения, уполномоченная принимать предложения граждан по проекту устава, в составе:</w:t>
      </w:r>
    </w:p>
    <w:p w:rsidR="00A50C4C" w:rsidRPr="00BE4DB0" w:rsidRDefault="00A50C4C" w:rsidP="00A50C4C">
      <w:pPr>
        <w:autoSpaceDE w:val="0"/>
        <w:autoSpaceDN w:val="0"/>
        <w:adjustRightInd w:val="0"/>
        <w:spacing w:after="0" w:line="240" w:lineRule="auto"/>
        <w:ind w:firstLine="567"/>
        <w:jc w:val="both"/>
        <w:rPr>
          <w:rFonts w:ascii="Times New Roman" w:hAnsi="Times New Roman" w:cs="Times New Roman"/>
          <w:sz w:val="28"/>
          <w:szCs w:val="28"/>
        </w:rPr>
      </w:pPr>
    </w:p>
    <w:p w:rsidR="00A50C4C" w:rsidRPr="00BE4DB0" w:rsidRDefault="00A50C4C" w:rsidP="00A50C4C">
      <w:pPr>
        <w:spacing w:after="0" w:line="240" w:lineRule="auto"/>
        <w:rPr>
          <w:rFonts w:ascii="Times New Roman" w:hAnsi="Times New Roman" w:cs="Times New Roman"/>
          <w:sz w:val="28"/>
          <w:szCs w:val="28"/>
        </w:rPr>
      </w:pPr>
      <w:r w:rsidRPr="00BE4DB0">
        <w:rPr>
          <w:rFonts w:ascii="Times New Roman" w:hAnsi="Times New Roman" w:cs="Times New Roman"/>
          <w:sz w:val="28"/>
          <w:szCs w:val="28"/>
        </w:rPr>
        <w:t xml:space="preserve">Председатель комиссии – Председатель Собрания депутатов сельского поселения – </w:t>
      </w:r>
      <w:bookmarkStart w:id="7" w:name="_GoBack"/>
      <w:bookmarkEnd w:id="7"/>
      <w:r>
        <w:rPr>
          <w:rFonts w:ascii="Times New Roman" w:hAnsi="Times New Roman" w:cs="Times New Roman"/>
          <w:sz w:val="28"/>
          <w:szCs w:val="28"/>
        </w:rPr>
        <w:t>Курбанисмаилов Д.А.</w:t>
      </w:r>
    </w:p>
    <w:p w:rsidR="00A50C4C" w:rsidRPr="00BE4DB0" w:rsidRDefault="00A50C4C" w:rsidP="00A50C4C">
      <w:pPr>
        <w:shd w:val="clear" w:color="auto" w:fill="FFFFFF"/>
        <w:spacing w:after="0" w:line="240" w:lineRule="auto"/>
        <w:ind w:firstLine="567"/>
        <w:jc w:val="both"/>
        <w:rPr>
          <w:rFonts w:ascii="Times New Roman" w:hAnsi="Times New Roman" w:cs="Times New Roman"/>
          <w:sz w:val="28"/>
          <w:szCs w:val="28"/>
        </w:rPr>
      </w:pPr>
    </w:p>
    <w:p w:rsidR="00A50C4C" w:rsidRPr="00BE4DB0" w:rsidRDefault="00A50C4C" w:rsidP="00A50C4C">
      <w:pPr>
        <w:shd w:val="clear" w:color="auto" w:fill="FFFFFF"/>
        <w:spacing w:after="0" w:line="240" w:lineRule="auto"/>
        <w:ind w:firstLine="567"/>
        <w:jc w:val="both"/>
        <w:rPr>
          <w:rFonts w:ascii="Times New Roman" w:hAnsi="Times New Roman" w:cs="Times New Roman"/>
          <w:sz w:val="28"/>
          <w:szCs w:val="28"/>
        </w:rPr>
      </w:pPr>
      <w:r w:rsidRPr="00BE4DB0">
        <w:rPr>
          <w:rFonts w:ascii="Times New Roman" w:hAnsi="Times New Roman" w:cs="Times New Roman"/>
          <w:sz w:val="28"/>
          <w:szCs w:val="28"/>
        </w:rPr>
        <w:t>Члены комиссии:  (депутаты Собрания депутатов сельского поселения):</w:t>
      </w:r>
    </w:p>
    <w:bookmarkEnd w:id="6"/>
    <w:p w:rsidR="00A50C4C" w:rsidRPr="00BE4DB0" w:rsidRDefault="00A50C4C" w:rsidP="00A50C4C">
      <w:pPr>
        <w:shd w:val="clear" w:color="auto" w:fill="FFFFFF"/>
        <w:spacing w:after="0" w:line="240" w:lineRule="auto"/>
        <w:jc w:val="both"/>
        <w:rPr>
          <w:rFonts w:ascii="Times New Roman" w:hAnsi="Times New Roman" w:cs="Times New Roman"/>
          <w:b/>
          <w:sz w:val="28"/>
          <w:szCs w:val="28"/>
        </w:rPr>
      </w:pPr>
    </w:p>
    <w:p w:rsidR="00A50C4C" w:rsidRPr="00BE4DB0" w:rsidRDefault="00A50C4C" w:rsidP="00A50C4C">
      <w:pPr>
        <w:shd w:val="clear" w:color="auto" w:fill="FFFFFF"/>
        <w:spacing w:after="0" w:line="240" w:lineRule="auto"/>
        <w:jc w:val="both"/>
        <w:rPr>
          <w:rFonts w:ascii="Times New Roman" w:hAnsi="Times New Roman" w:cs="Times New Roman"/>
          <w:sz w:val="28"/>
          <w:szCs w:val="28"/>
        </w:rPr>
      </w:pPr>
      <w:r w:rsidRPr="00BE4DB0">
        <w:rPr>
          <w:rFonts w:ascii="Times New Roman" w:hAnsi="Times New Roman" w:cs="Times New Roman"/>
          <w:sz w:val="28"/>
          <w:szCs w:val="28"/>
        </w:rPr>
        <w:t xml:space="preserve">1. </w:t>
      </w:r>
      <w:r>
        <w:rPr>
          <w:rFonts w:ascii="Times New Roman" w:hAnsi="Times New Roman" w:cs="Times New Roman"/>
          <w:sz w:val="28"/>
          <w:szCs w:val="28"/>
        </w:rPr>
        <w:t>Салихова Г.М.</w:t>
      </w:r>
    </w:p>
    <w:p w:rsidR="00A50C4C" w:rsidRPr="00BE4DB0" w:rsidRDefault="00A50C4C" w:rsidP="00A50C4C">
      <w:pPr>
        <w:shd w:val="clear" w:color="auto" w:fill="FFFFFF"/>
        <w:spacing w:after="0" w:line="240" w:lineRule="auto"/>
        <w:jc w:val="both"/>
        <w:rPr>
          <w:rFonts w:ascii="Times New Roman" w:hAnsi="Times New Roman" w:cs="Times New Roman"/>
          <w:sz w:val="28"/>
          <w:szCs w:val="28"/>
        </w:rPr>
      </w:pPr>
      <w:r w:rsidRPr="00BE4DB0">
        <w:rPr>
          <w:rFonts w:ascii="Times New Roman" w:hAnsi="Times New Roman" w:cs="Times New Roman"/>
          <w:sz w:val="28"/>
          <w:szCs w:val="28"/>
        </w:rPr>
        <w:t xml:space="preserve">2. </w:t>
      </w:r>
      <w:r>
        <w:rPr>
          <w:rFonts w:ascii="Times New Roman" w:hAnsi="Times New Roman" w:cs="Times New Roman"/>
          <w:sz w:val="28"/>
          <w:szCs w:val="28"/>
        </w:rPr>
        <w:t>Сефералиев Г.С.</w:t>
      </w:r>
    </w:p>
    <w:p w:rsidR="00A50C4C" w:rsidRPr="00BE4DB0" w:rsidRDefault="00A50C4C" w:rsidP="00A50C4C">
      <w:pPr>
        <w:shd w:val="clear" w:color="auto" w:fill="FFFFFF"/>
        <w:spacing w:after="0" w:line="240" w:lineRule="auto"/>
        <w:jc w:val="both"/>
        <w:rPr>
          <w:rFonts w:ascii="Times New Roman" w:hAnsi="Times New Roman" w:cs="Times New Roman"/>
          <w:sz w:val="28"/>
          <w:szCs w:val="28"/>
        </w:rPr>
      </w:pPr>
      <w:r w:rsidRPr="00BE4DB0">
        <w:rPr>
          <w:rFonts w:ascii="Times New Roman" w:hAnsi="Times New Roman" w:cs="Times New Roman"/>
          <w:sz w:val="28"/>
          <w:szCs w:val="28"/>
        </w:rPr>
        <w:t xml:space="preserve">3. </w:t>
      </w:r>
      <w:r>
        <w:rPr>
          <w:rFonts w:ascii="Times New Roman" w:hAnsi="Times New Roman" w:cs="Times New Roman"/>
          <w:sz w:val="28"/>
          <w:szCs w:val="28"/>
        </w:rPr>
        <w:t>Османов И.М.</w:t>
      </w:r>
    </w:p>
    <w:p w:rsidR="00A50C4C" w:rsidRPr="0008270A" w:rsidRDefault="00A50C4C" w:rsidP="00A50C4C">
      <w:pPr>
        <w:pStyle w:val="af6"/>
        <w:tabs>
          <w:tab w:val="left" w:pos="281"/>
        </w:tabs>
        <w:ind w:left="281"/>
        <w:jc w:val="both"/>
        <w:rPr>
          <w:color w:val="000000" w:themeColor="text1"/>
          <w:sz w:val="28"/>
          <w:szCs w:val="28"/>
        </w:rPr>
      </w:pPr>
    </w:p>
    <w:p w:rsidR="00A50C4C" w:rsidRPr="0008270A" w:rsidRDefault="00A50C4C" w:rsidP="00A50C4C">
      <w:pPr>
        <w:jc w:val="both"/>
        <w:rPr>
          <w:rFonts w:ascii="Times New Roman" w:hAnsi="Times New Roman" w:cs="Times New Roman"/>
          <w:color w:val="000000" w:themeColor="text1"/>
          <w:sz w:val="28"/>
          <w:szCs w:val="28"/>
        </w:rPr>
        <w:sectPr w:rsidR="00A50C4C" w:rsidRPr="0008270A" w:rsidSect="00A254D8">
          <w:headerReference w:type="default" r:id="rId43"/>
          <w:pgSz w:w="11910" w:h="16840"/>
          <w:pgMar w:top="567" w:right="567" w:bottom="567" w:left="1418" w:header="720" w:footer="0" w:gutter="0"/>
          <w:cols w:space="720"/>
          <w:titlePg/>
          <w:docGrid w:linePitch="299"/>
        </w:sectPr>
      </w:pPr>
    </w:p>
    <w:p w:rsidR="00A50C4C" w:rsidRPr="00334D30" w:rsidRDefault="00A50C4C" w:rsidP="00A50C4C">
      <w:pPr>
        <w:spacing w:after="0" w:line="240" w:lineRule="auto"/>
        <w:ind w:firstLine="5387"/>
        <w:rPr>
          <w:rFonts w:ascii="Times New Roman" w:hAnsi="Times New Roman" w:cs="Times New Roman"/>
          <w:sz w:val="28"/>
          <w:szCs w:val="28"/>
        </w:rPr>
      </w:pPr>
      <w:r w:rsidRPr="00334D30">
        <w:rPr>
          <w:rFonts w:ascii="Times New Roman" w:hAnsi="Times New Roman" w:cs="Times New Roman"/>
          <w:sz w:val="28"/>
          <w:szCs w:val="28"/>
        </w:rPr>
        <w:lastRenderedPageBreak/>
        <w:t>Приложение №3</w:t>
      </w:r>
    </w:p>
    <w:p w:rsidR="00A50C4C" w:rsidRPr="00334D30" w:rsidRDefault="00A50C4C" w:rsidP="00A50C4C">
      <w:pPr>
        <w:autoSpaceDE w:val="0"/>
        <w:autoSpaceDN w:val="0"/>
        <w:adjustRightInd w:val="0"/>
        <w:spacing w:after="0" w:line="240" w:lineRule="auto"/>
        <w:ind w:left="5387"/>
        <w:rPr>
          <w:rFonts w:ascii="Times New Roman" w:hAnsi="Times New Roman" w:cs="Times New Roman"/>
          <w:sz w:val="28"/>
          <w:szCs w:val="28"/>
        </w:rPr>
      </w:pPr>
      <w:r w:rsidRPr="00334D30">
        <w:rPr>
          <w:rFonts w:ascii="Times New Roman" w:hAnsi="Times New Roman" w:cs="Times New Roman"/>
          <w:sz w:val="28"/>
          <w:szCs w:val="28"/>
        </w:rPr>
        <w:t xml:space="preserve">к решению Собрания депутатов                                  сельского поселения </w:t>
      </w:r>
    </w:p>
    <w:p w:rsidR="00A50C4C" w:rsidRPr="00334D30" w:rsidRDefault="00A50C4C" w:rsidP="00A50C4C">
      <w:pPr>
        <w:autoSpaceDE w:val="0"/>
        <w:autoSpaceDN w:val="0"/>
        <w:adjustRightInd w:val="0"/>
        <w:spacing w:after="0" w:line="240" w:lineRule="auto"/>
        <w:ind w:left="5387"/>
        <w:rPr>
          <w:rFonts w:ascii="Times New Roman" w:hAnsi="Times New Roman" w:cs="Times New Roman"/>
          <w:sz w:val="28"/>
          <w:szCs w:val="28"/>
        </w:rPr>
      </w:pPr>
      <w:r w:rsidRPr="00334D30">
        <w:rPr>
          <w:rFonts w:ascii="Times New Roman" w:hAnsi="Times New Roman" w:cs="Times New Roman"/>
          <w:sz w:val="28"/>
          <w:szCs w:val="28"/>
        </w:rPr>
        <w:t>«</w:t>
      </w:r>
      <w:r>
        <w:rPr>
          <w:rFonts w:ascii="Times New Roman" w:hAnsi="Times New Roman" w:cs="Times New Roman"/>
          <w:sz w:val="28"/>
          <w:szCs w:val="28"/>
        </w:rPr>
        <w:t>село Яраг-Казмаляр</w:t>
      </w:r>
      <w:r w:rsidRPr="00334D30">
        <w:rPr>
          <w:rFonts w:ascii="Times New Roman" w:hAnsi="Times New Roman" w:cs="Times New Roman"/>
          <w:sz w:val="28"/>
          <w:szCs w:val="28"/>
        </w:rPr>
        <w:t>»</w:t>
      </w:r>
    </w:p>
    <w:p w:rsidR="00A50C4C" w:rsidRPr="00A254D8" w:rsidRDefault="00A50C4C" w:rsidP="00A50C4C">
      <w:pPr>
        <w:spacing w:after="0" w:line="240" w:lineRule="auto"/>
        <w:ind w:firstLine="5387"/>
        <w:rPr>
          <w:rFonts w:ascii="Times New Roman" w:hAnsi="Times New Roman" w:cs="Times New Roman"/>
          <w:sz w:val="24"/>
          <w:szCs w:val="24"/>
        </w:rPr>
      </w:pPr>
      <w:r w:rsidRPr="00334D30">
        <w:rPr>
          <w:rFonts w:ascii="Times New Roman" w:hAnsi="Times New Roman" w:cs="Times New Roman"/>
          <w:sz w:val="28"/>
          <w:szCs w:val="28"/>
        </w:rPr>
        <w:t>№</w:t>
      </w:r>
      <w:r>
        <w:rPr>
          <w:rFonts w:ascii="Times New Roman" w:hAnsi="Times New Roman" w:cs="Times New Roman"/>
          <w:sz w:val="28"/>
          <w:szCs w:val="28"/>
        </w:rPr>
        <w:t>24</w:t>
      </w:r>
      <w:r w:rsidRPr="00334D30">
        <w:rPr>
          <w:rFonts w:ascii="Times New Roman" w:hAnsi="Times New Roman" w:cs="Times New Roman"/>
          <w:sz w:val="28"/>
          <w:szCs w:val="28"/>
        </w:rPr>
        <w:t xml:space="preserve"> -</w:t>
      </w:r>
      <w:r w:rsidRPr="00334D30">
        <w:rPr>
          <w:rFonts w:ascii="Times New Roman" w:hAnsi="Times New Roman" w:cs="Times New Roman"/>
          <w:sz w:val="28"/>
          <w:szCs w:val="28"/>
          <w:lang w:val="en-US"/>
        </w:rPr>
        <w:t>VI</w:t>
      </w:r>
      <w:r w:rsidRPr="00334D30">
        <w:rPr>
          <w:rFonts w:ascii="Times New Roman" w:hAnsi="Times New Roman" w:cs="Times New Roman"/>
          <w:sz w:val="28"/>
          <w:szCs w:val="28"/>
        </w:rPr>
        <w:t>сд от 1</w:t>
      </w:r>
      <w:r>
        <w:rPr>
          <w:rFonts w:ascii="Times New Roman" w:hAnsi="Times New Roman" w:cs="Times New Roman"/>
          <w:sz w:val="28"/>
          <w:szCs w:val="28"/>
        </w:rPr>
        <w:t>5</w:t>
      </w:r>
      <w:r w:rsidRPr="00334D30">
        <w:rPr>
          <w:rFonts w:ascii="Times New Roman" w:hAnsi="Times New Roman" w:cs="Times New Roman"/>
          <w:sz w:val="28"/>
          <w:szCs w:val="28"/>
        </w:rPr>
        <w:t>.06.2026г.</w:t>
      </w:r>
    </w:p>
    <w:p w:rsidR="00A50C4C" w:rsidRPr="0008270A" w:rsidRDefault="00A50C4C" w:rsidP="00A50C4C">
      <w:pPr>
        <w:spacing w:after="0" w:line="240" w:lineRule="auto"/>
        <w:ind w:left="5672"/>
        <w:jc w:val="right"/>
        <w:rPr>
          <w:rFonts w:ascii="Times New Roman" w:hAnsi="Times New Roman" w:cs="Times New Roman"/>
          <w:color w:val="000000" w:themeColor="text1"/>
          <w:sz w:val="20"/>
          <w:szCs w:val="20"/>
        </w:rPr>
      </w:pPr>
    </w:p>
    <w:p w:rsidR="00A50C4C" w:rsidRPr="0008270A" w:rsidRDefault="00A50C4C" w:rsidP="00A50C4C">
      <w:pPr>
        <w:pStyle w:val="ac"/>
        <w:spacing w:before="8"/>
        <w:jc w:val="both"/>
        <w:rPr>
          <w:color w:val="000000" w:themeColor="text1"/>
          <w:szCs w:val="28"/>
        </w:rPr>
      </w:pPr>
    </w:p>
    <w:p w:rsidR="00A50C4C" w:rsidRPr="0053219C" w:rsidRDefault="00A50C4C" w:rsidP="00A50C4C">
      <w:pPr>
        <w:autoSpaceDE w:val="0"/>
        <w:autoSpaceDN w:val="0"/>
        <w:adjustRightInd w:val="0"/>
        <w:ind w:firstLine="720"/>
        <w:jc w:val="both"/>
        <w:rPr>
          <w:rFonts w:ascii="Times New Roman" w:hAnsi="Times New Roman" w:cs="Times New Roman"/>
          <w:b/>
          <w:sz w:val="24"/>
          <w:szCs w:val="24"/>
        </w:rPr>
      </w:pPr>
      <w:bookmarkStart w:id="8" w:name="_Hlk231911610"/>
      <w:r w:rsidRPr="0053219C">
        <w:rPr>
          <w:rFonts w:ascii="Times New Roman" w:hAnsi="Times New Roman" w:cs="Times New Roman"/>
          <w:b/>
          <w:sz w:val="24"/>
          <w:szCs w:val="24"/>
        </w:rPr>
        <w:t>Порядок проведения публичных слушаний по проекту Устава муниципального образования сельского поселения «</w:t>
      </w:r>
      <w:r>
        <w:rPr>
          <w:rFonts w:ascii="Times New Roman" w:hAnsi="Times New Roman" w:cs="Times New Roman"/>
          <w:b/>
          <w:sz w:val="24"/>
          <w:szCs w:val="24"/>
        </w:rPr>
        <w:t>село Яраг-Казмаляр</w:t>
      </w:r>
      <w:r w:rsidRPr="0053219C">
        <w:rPr>
          <w:rFonts w:ascii="Times New Roman" w:hAnsi="Times New Roman" w:cs="Times New Roman"/>
          <w:b/>
          <w:sz w:val="24"/>
          <w:szCs w:val="24"/>
        </w:rPr>
        <w:t xml:space="preserve">» </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1. Для обсуждения проекта Устава проводятся публичные слушания.</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2. Организацию и проведение публичных слушаний, а также сбор и обработку предложений граждан, поступивших в отношении проекта устава, осуществляет председатель комиссии – Председатель Собрания депутатов сельского поселения «</w:t>
      </w:r>
      <w:r>
        <w:rPr>
          <w:rFonts w:ascii="Times New Roman" w:hAnsi="Times New Roman" w:cs="Times New Roman"/>
          <w:sz w:val="26"/>
          <w:szCs w:val="26"/>
        </w:rPr>
        <w:t>село Яраг-Казмаляр</w:t>
      </w:r>
      <w:r w:rsidRPr="0053219C">
        <w:rPr>
          <w:rFonts w:ascii="Times New Roman" w:hAnsi="Times New Roman" w:cs="Times New Roman"/>
          <w:sz w:val="26"/>
          <w:szCs w:val="26"/>
        </w:rPr>
        <w:t xml:space="preserve">». </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3. В публичных слушаниях по проекту Устава выступает с докладом и председательствует Председатель Собрания депутатов сельского поселения «</w:t>
      </w:r>
      <w:r>
        <w:rPr>
          <w:rFonts w:ascii="Times New Roman" w:hAnsi="Times New Roman" w:cs="Times New Roman"/>
          <w:sz w:val="26"/>
          <w:szCs w:val="26"/>
        </w:rPr>
        <w:t>село Яраг-Казмаляр</w:t>
      </w:r>
      <w:r w:rsidRPr="0053219C">
        <w:rPr>
          <w:rFonts w:ascii="Times New Roman" w:hAnsi="Times New Roman" w:cs="Times New Roman"/>
          <w:sz w:val="26"/>
          <w:szCs w:val="26"/>
        </w:rPr>
        <w:t xml:space="preserve">».  </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4. В публичных слушаниях вправе принять участие каждый житель муниципального образования сельского поселения «</w:t>
      </w:r>
      <w:r>
        <w:rPr>
          <w:rFonts w:ascii="Times New Roman" w:hAnsi="Times New Roman" w:cs="Times New Roman"/>
          <w:sz w:val="26"/>
          <w:szCs w:val="26"/>
        </w:rPr>
        <w:t>село Яраг-Казмаляр</w:t>
      </w:r>
      <w:r w:rsidRPr="0053219C">
        <w:rPr>
          <w:rFonts w:ascii="Times New Roman" w:hAnsi="Times New Roman" w:cs="Times New Roman"/>
          <w:sz w:val="26"/>
          <w:szCs w:val="26"/>
        </w:rPr>
        <w:t>».</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5. Для ведения протокола публичных слушаний председательствующий определяет секретаря публичных слушаний.</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6.  Участникам публичных слушаний обеспечивается право высказать свое мнение по проекту устава.</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7.  Всем желающим выступить предоставляется слово, в зависимости от количества желающих выступить, председательствующий вправе ограничить время любого из выступлений.</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8. Председательствующий вправе принять решение о перерыве в публичных слушаниях и продолжении их в другое время.</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9. По истечению времени, отведенного председательствующим на проведение публичных слушаний, участники публичных слушаний, которым не было предоставлено слово, вправе представить свои замечания и предложения в письменном виде. Устные замечания и предложения по проекту устава заносятся в протокол публичных слушаний, письменные замечания и предложения приобщаются к протоколу, который подписывается председательствующим и секретарем.</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10. Поступившие от населения замечания и предложения по проекту устава, в том числе в ходе проведения публичных слушаний, носят рекомендательный характер.</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11. Результаты публичных слушаний подписывается председательствующим и подлежит обнародованию.</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12. Указанные замечания и предложения рассматривается на заседании Собрания депутатов сельского поселения.</w:t>
      </w: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p>
    <w:p w:rsidR="00A50C4C" w:rsidRPr="0053219C" w:rsidRDefault="00A50C4C" w:rsidP="00A50C4C">
      <w:pPr>
        <w:autoSpaceDE w:val="0"/>
        <w:autoSpaceDN w:val="0"/>
        <w:adjustRightInd w:val="0"/>
        <w:spacing w:after="0" w:line="240" w:lineRule="auto"/>
        <w:ind w:firstLine="720"/>
        <w:jc w:val="both"/>
        <w:rPr>
          <w:rFonts w:ascii="Times New Roman" w:hAnsi="Times New Roman" w:cs="Times New Roman"/>
          <w:sz w:val="26"/>
          <w:szCs w:val="26"/>
        </w:rPr>
      </w:pPr>
      <w:r w:rsidRPr="0053219C">
        <w:rPr>
          <w:rFonts w:ascii="Times New Roman" w:hAnsi="Times New Roman" w:cs="Times New Roman"/>
          <w:sz w:val="26"/>
          <w:szCs w:val="26"/>
        </w:rPr>
        <w:t>После завершения рассмотрения замечаний и предложений граждан, а также результатов публичных слушаний Собранием депутатов  сельского поселения «</w:t>
      </w:r>
      <w:r>
        <w:rPr>
          <w:rFonts w:ascii="Times New Roman" w:hAnsi="Times New Roman" w:cs="Times New Roman"/>
          <w:sz w:val="26"/>
          <w:szCs w:val="26"/>
        </w:rPr>
        <w:t>село Яраг-Казмаляр</w:t>
      </w:r>
      <w:r w:rsidRPr="0053219C">
        <w:rPr>
          <w:rFonts w:ascii="Times New Roman" w:hAnsi="Times New Roman" w:cs="Times New Roman"/>
          <w:sz w:val="26"/>
          <w:szCs w:val="26"/>
        </w:rPr>
        <w:t>» принимается Устав муниципального образования сельского поселения «</w:t>
      </w:r>
      <w:r>
        <w:rPr>
          <w:rFonts w:ascii="Times New Roman" w:hAnsi="Times New Roman" w:cs="Times New Roman"/>
          <w:sz w:val="26"/>
          <w:szCs w:val="26"/>
        </w:rPr>
        <w:t>село Яраг-Казмаляр</w:t>
      </w:r>
      <w:r w:rsidRPr="0053219C">
        <w:rPr>
          <w:rFonts w:ascii="Times New Roman" w:hAnsi="Times New Roman" w:cs="Times New Roman"/>
          <w:sz w:val="26"/>
          <w:szCs w:val="26"/>
        </w:rPr>
        <w:t>».</w:t>
      </w:r>
    </w:p>
    <w:bookmarkEnd w:id="8"/>
    <w:p w:rsidR="00A50C4C" w:rsidRPr="00334D30" w:rsidRDefault="00A50C4C" w:rsidP="00A50C4C">
      <w:pPr>
        <w:pStyle w:val="ac"/>
        <w:ind w:hanging="1"/>
        <w:jc w:val="center"/>
        <w:rPr>
          <w:color w:val="000000" w:themeColor="text1"/>
          <w:sz w:val="26"/>
          <w:szCs w:val="26"/>
        </w:rPr>
      </w:pPr>
    </w:p>
    <w:p w:rsidR="00B56C23" w:rsidRDefault="00B56C23"/>
    <w:sectPr w:rsidR="00B56C23" w:rsidSect="0008270A">
      <w:headerReference w:type="default" r:id="rId44"/>
      <w:pgSz w:w="11906" w:h="16838"/>
      <w:pgMar w:top="851" w:right="707"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463542"/>
      <w:docPartObj>
        <w:docPartGallery w:val="Page Numbers (Top of Page)"/>
        <w:docPartUnique/>
      </w:docPartObj>
    </w:sdtPr>
    <w:sdtEndPr/>
    <w:sdtContent>
      <w:p w:rsidR="0013709A" w:rsidRDefault="00B56C23">
        <w:pPr>
          <w:pStyle w:val="a6"/>
          <w:jc w:val="center"/>
        </w:pPr>
        <w:r>
          <w:fldChar w:fldCharType="begin"/>
        </w:r>
        <w:r>
          <w:instrText>PAGE   \* MERGEFORMAT</w:instrText>
        </w:r>
        <w:r>
          <w:fldChar w:fldCharType="separate"/>
        </w:r>
        <w:r w:rsidR="00A50C4C">
          <w:rPr>
            <w:noProof/>
          </w:rPr>
          <w:t>42</w:t>
        </w:r>
        <w:r>
          <w:fldChar w:fldCharType="end"/>
        </w:r>
      </w:p>
    </w:sdtContent>
  </w:sdt>
  <w:p w:rsidR="0013709A" w:rsidRDefault="00B56C2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09A" w:rsidRDefault="00B56C23">
    <w:pPr>
      <w:pStyle w:val="a6"/>
      <w:jc w:val="center"/>
    </w:pPr>
    <w:r>
      <w:fldChar w:fldCharType="begin"/>
    </w:r>
    <w:r>
      <w:instrText xml:space="preserve"> PAGE   \* MERGEFORMAT </w:instrText>
    </w:r>
    <w:r>
      <w:fldChar w:fldCharType="separate"/>
    </w:r>
    <w:r w:rsidR="00A50C4C">
      <w:rPr>
        <w:noProof/>
      </w:rPr>
      <w:t>51</w:t>
    </w:r>
    <w:r>
      <w:rPr>
        <w:noProof/>
      </w:rPr>
      <w:fldChar w:fldCharType="end"/>
    </w:r>
  </w:p>
  <w:p w:rsidR="0013709A" w:rsidRDefault="00B56C2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hint="default"/>
      </w:rPr>
    </w:lvl>
    <w:lvl w:ilvl="1" w:tplc="04190019" w:tentative="1">
      <w:start w:val="1"/>
      <w:numFmt w:val="lowerLetter"/>
      <w:lvlText w:val="%2."/>
      <w:lvlJc w:val="left"/>
      <w:pPr>
        <w:ind w:left="5848" w:hanging="360"/>
      </w:pPr>
    </w:lvl>
    <w:lvl w:ilvl="2" w:tplc="0419001B" w:tentative="1">
      <w:start w:val="1"/>
      <w:numFmt w:val="lowerRoman"/>
      <w:lvlText w:val="%3."/>
      <w:lvlJc w:val="right"/>
      <w:pPr>
        <w:ind w:left="6568" w:hanging="180"/>
      </w:pPr>
    </w:lvl>
    <w:lvl w:ilvl="3" w:tplc="0419000F" w:tentative="1">
      <w:start w:val="1"/>
      <w:numFmt w:val="decimal"/>
      <w:lvlText w:val="%4."/>
      <w:lvlJc w:val="left"/>
      <w:pPr>
        <w:ind w:left="7288" w:hanging="360"/>
      </w:pPr>
    </w:lvl>
    <w:lvl w:ilvl="4" w:tplc="04190019" w:tentative="1">
      <w:start w:val="1"/>
      <w:numFmt w:val="lowerLetter"/>
      <w:lvlText w:val="%5."/>
      <w:lvlJc w:val="left"/>
      <w:pPr>
        <w:ind w:left="8008" w:hanging="360"/>
      </w:pPr>
    </w:lvl>
    <w:lvl w:ilvl="5" w:tplc="0419001B" w:tentative="1">
      <w:start w:val="1"/>
      <w:numFmt w:val="lowerRoman"/>
      <w:lvlText w:val="%6."/>
      <w:lvlJc w:val="right"/>
      <w:pPr>
        <w:ind w:left="8728" w:hanging="180"/>
      </w:pPr>
    </w:lvl>
    <w:lvl w:ilvl="6" w:tplc="0419000F" w:tentative="1">
      <w:start w:val="1"/>
      <w:numFmt w:val="decimal"/>
      <w:lvlText w:val="%7."/>
      <w:lvlJc w:val="left"/>
      <w:pPr>
        <w:ind w:left="9448" w:hanging="360"/>
      </w:pPr>
    </w:lvl>
    <w:lvl w:ilvl="7" w:tplc="04190019" w:tentative="1">
      <w:start w:val="1"/>
      <w:numFmt w:val="lowerLetter"/>
      <w:lvlText w:val="%8."/>
      <w:lvlJc w:val="left"/>
      <w:pPr>
        <w:ind w:left="10168" w:hanging="360"/>
      </w:pPr>
    </w:lvl>
    <w:lvl w:ilvl="8" w:tplc="0419001B" w:tentative="1">
      <w:start w:val="1"/>
      <w:numFmt w:val="lowerRoman"/>
      <w:lvlText w:val="%9."/>
      <w:lvlJc w:val="right"/>
      <w:pPr>
        <w:ind w:left="10888" w:hanging="180"/>
      </w:pPr>
    </w:lvl>
  </w:abstractNum>
  <w:abstractNum w:abstractNumId="2">
    <w:nsid w:val="1C912FB6"/>
    <w:multiLevelType w:val="hybridMultilevel"/>
    <w:tmpl w:val="1A70B4FE"/>
    <w:lvl w:ilvl="0" w:tplc="289E851C">
      <w:start w:val="1"/>
      <w:numFmt w:val="decimal"/>
      <w:lvlText w:val="%1."/>
      <w:lvlJc w:val="left"/>
      <w:pPr>
        <w:ind w:left="28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6E68B4C">
      <w:start w:val="1"/>
      <w:numFmt w:val="decimal"/>
      <w:lvlText w:val="%2."/>
      <w:lvlJc w:val="left"/>
      <w:pPr>
        <w:ind w:left="980"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2" w:tplc="62C6ACC8">
      <w:numFmt w:val="bullet"/>
      <w:lvlText w:val="•"/>
      <w:lvlJc w:val="left"/>
      <w:pPr>
        <w:ind w:left="1989" w:hanging="260"/>
      </w:pPr>
      <w:rPr>
        <w:rFonts w:hint="default"/>
        <w:lang w:val="ru-RU" w:eastAsia="en-US" w:bidi="ar-SA"/>
      </w:rPr>
    </w:lvl>
    <w:lvl w:ilvl="3" w:tplc="2402D428">
      <w:numFmt w:val="bullet"/>
      <w:lvlText w:val="•"/>
      <w:lvlJc w:val="left"/>
      <w:pPr>
        <w:ind w:left="2998" w:hanging="260"/>
      </w:pPr>
      <w:rPr>
        <w:rFonts w:hint="default"/>
        <w:lang w:val="ru-RU" w:eastAsia="en-US" w:bidi="ar-SA"/>
      </w:rPr>
    </w:lvl>
    <w:lvl w:ilvl="4" w:tplc="881AB466">
      <w:numFmt w:val="bullet"/>
      <w:lvlText w:val="•"/>
      <w:lvlJc w:val="left"/>
      <w:pPr>
        <w:ind w:left="4008" w:hanging="260"/>
      </w:pPr>
      <w:rPr>
        <w:rFonts w:hint="default"/>
        <w:lang w:val="ru-RU" w:eastAsia="en-US" w:bidi="ar-SA"/>
      </w:rPr>
    </w:lvl>
    <w:lvl w:ilvl="5" w:tplc="64C41CF8">
      <w:numFmt w:val="bullet"/>
      <w:lvlText w:val="•"/>
      <w:lvlJc w:val="left"/>
      <w:pPr>
        <w:ind w:left="5017" w:hanging="260"/>
      </w:pPr>
      <w:rPr>
        <w:rFonts w:hint="default"/>
        <w:lang w:val="ru-RU" w:eastAsia="en-US" w:bidi="ar-SA"/>
      </w:rPr>
    </w:lvl>
    <w:lvl w:ilvl="6" w:tplc="D42C3A8A">
      <w:numFmt w:val="bullet"/>
      <w:lvlText w:val="•"/>
      <w:lvlJc w:val="left"/>
      <w:pPr>
        <w:ind w:left="6026" w:hanging="260"/>
      </w:pPr>
      <w:rPr>
        <w:rFonts w:hint="default"/>
        <w:lang w:val="ru-RU" w:eastAsia="en-US" w:bidi="ar-SA"/>
      </w:rPr>
    </w:lvl>
    <w:lvl w:ilvl="7" w:tplc="4FDAEDA0">
      <w:numFmt w:val="bullet"/>
      <w:lvlText w:val="•"/>
      <w:lvlJc w:val="left"/>
      <w:pPr>
        <w:ind w:left="7036" w:hanging="260"/>
      </w:pPr>
      <w:rPr>
        <w:rFonts w:hint="default"/>
        <w:lang w:val="ru-RU" w:eastAsia="en-US" w:bidi="ar-SA"/>
      </w:rPr>
    </w:lvl>
    <w:lvl w:ilvl="8" w:tplc="92F40E06">
      <w:numFmt w:val="bullet"/>
      <w:lvlText w:val="•"/>
      <w:lvlJc w:val="left"/>
      <w:pPr>
        <w:ind w:left="8045" w:hanging="260"/>
      </w:pPr>
      <w:rPr>
        <w:rFonts w:hint="default"/>
        <w:lang w:val="ru-RU" w:eastAsia="en-US" w:bidi="ar-SA"/>
      </w:rPr>
    </w:lvl>
  </w:abstractNum>
  <w:abstractNum w:abstractNumId="3">
    <w:nsid w:val="27CF706A"/>
    <w:multiLevelType w:val="hybridMultilevel"/>
    <w:tmpl w:val="C7AA551E"/>
    <w:lvl w:ilvl="0" w:tplc="1C28ABA0">
      <w:start w:val="1"/>
      <w:numFmt w:val="decimal"/>
      <w:lvlText w:val="%1"/>
      <w:lvlJc w:val="center"/>
      <w:pPr>
        <w:ind w:left="5078" w:hanging="360"/>
      </w:pPr>
      <w:rPr>
        <w:rFonts w:hint="default"/>
      </w:rPr>
    </w:lvl>
    <w:lvl w:ilvl="1" w:tplc="04190019" w:tentative="1">
      <w:start w:val="1"/>
      <w:numFmt w:val="lowerLetter"/>
      <w:lvlText w:val="%2."/>
      <w:lvlJc w:val="left"/>
      <w:pPr>
        <w:ind w:left="5798" w:hanging="360"/>
      </w:pPr>
    </w:lvl>
    <w:lvl w:ilvl="2" w:tplc="0419001B" w:tentative="1">
      <w:start w:val="1"/>
      <w:numFmt w:val="lowerRoman"/>
      <w:lvlText w:val="%3."/>
      <w:lvlJc w:val="right"/>
      <w:pPr>
        <w:ind w:left="6518" w:hanging="180"/>
      </w:pPr>
    </w:lvl>
    <w:lvl w:ilvl="3" w:tplc="0419000F" w:tentative="1">
      <w:start w:val="1"/>
      <w:numFmt w:val="decimal"/>
      <w:lvlText w:val="%4."/>
      <w:lvlJc w:val="left"/>
      <w:pPr>
        <w:ind w:left="7238" w:hanging="360"/>
      </w:pPr>
    </w:lvl>
    <w:lvl w:ilvl="4" w:tplc="04190019" w:tentative="1">
      <w:start w:val="1"/>
      <w:numFmt w:val="lowerLetter"/>
      <w:lvlText w:val="%5."/>
      <w:lvlJc w:val="left"/>
      <w:pPr>
        <w:ind w:left="7958" w:hanging="360"/>
      </w:pPr>
    </w:lvl>
    <w:lvl w:ilvl="5" w:tplc="0419001B" w:tentative="1">
      <w:start w:val="1"/>
      <w:numFmt w:val="lowerRoman"/>
      <w:lvlText w:val="%6."/>
      <w:lvlJc w:val="right"/>
      <w:pPr>
        <w:ind w:left="8678" w:hanging="180"/>
      </w:pPr>
    </w:lvl>
    <w:lvl w:ilvl="6" w:tplc="0419000F" w:tentative="1">
      <w:start w:val="1"/>
      <w:numFmt w:val="decimal"/>
      <w:lvlText w:val="%7."/>
      <w:lvlJc w:val="left"/>
      <w:pPr>
        <w:ind w:left="9398" w:hanging="360"/>
      </w:pPr>
    </w:lvl>
    <w:lvl w:ilvl="7" w:tplc="04190019" w:tentative="1">
      <w:start w:val="1"/>
      <w:numFmt w:val="lowerLetter"/>
      <w:lvlText w:val="%8."/>
      <w:lvlJc w:val="left"/>
      <w:pPr>
        <w:ind w:left="10118" w:hanging="360"/>
      </w:pPr>
    </w:lvl>
    <w:lvl w:ilvl="8" w:tplc="0419001B" w:tentative="1">
      <w:start w:val="1"/>
      <w:numFmt w:val="lowerRoman"/>
      <w:lvlText w:val="%9."/>
      <w:lvlJc w:val="right"/>
      <w:pPr>
        <w:ind w:left="10838" w:hanging="180"/>
      </w:pPr>
    </w:lvl>
  </w:abstractNum>
  <w:abstractNum w:abstractNumId="4">
    <w:nsid w:val="38A25AB3"/>
    <w:multiLevelType w:val="multilevel"/>
    <w:tmpl w:val="9104ECB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2806A4"/>
    <w:multiLevelType w:val="hybridMultilevel"/>
    <w:tmpl w:val="FF7843C0"/>
    <w:lvl w:ilvl="0" w:tplc="EB70AE20">
      <w:start w:val="1"/>
      <w:numFmt w:val="decimal"/>
      <w:lvlText w:val="%1"/>
      <w:lvlJc w:val="center"/>
      <w:pPr>
        <w:ind w:left="58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A50C4C"/>
    <w:rsid w:val="00A50C4C"/>
    <w:rsid w:val="00B56C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uiPriority w:val="9"/>
    <w:qFormat/>
    <w:rsid w:val="00A50C4C"/>
    <w:pPr>
      <w:spacing w:after="0" w:line="240" w:lineRule="auto"/>
      <w:ind w:firstLine="567"/>
      <w:jc w:val="center"/>
      <w:outlineLvl w:val="0"/>
    </w:pPr>
    <w:rPr>
      <w:rFonts w:ascii="Arial" w:eastAsia="Times New Roman" w:hAnsi="Arial" w:cs="Arial"/>
      <w:b/>
      <w:bCs/>
      <w:kern w:val="32"/>
      <w:sz w:val="32"/>
      <w:szCs w:val="32"/>
    </w:rPr>
  </w:style>
  <w:style w:type="paragraph" w:styleId="20">
    <w:name w:val="heading 2"/>
    <w:aliases w:val="!Разделы документа"/>
    <w:basedOn w:val="a"/>
    <w:link w:val="21"/>
    <w:uiPriority w:val="9"/>
    <w:qFormat/>
    <w:rsid w:val="00A50C4C"/>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iPriority w:val="9"/>
    <w:qFormat/>
    <w:rsid w:val="00A50C4C"/>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uiPriority w:val="9"/>
    <w:qFormat/>
    <w:rsid w:val="00A50C4C"/>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uiPriority w:val="9"/>
    <w:qFormat/>
    <w:rsid w:val="00A50C4C"/>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uiPriority w:val="9"/>
    <w:qFormat/>
    <w:rsid w:val="00A50C4C"/>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A50C4C"/>
    <w:rPr>
      <w:rFonts w:ascii="Arial" w:eastAsia="Times New Roman" w:hAnsi="Arial" w:cs="Arial"/>
      <w:b/>
      <w:bCs/>
      <w:kern w:val="32"/>
      <w:sz w:val="32"/>
      <w:szCs w:val="32"/>
    </w:rPr>
  </w:style>
  <w:style w:type="character" w:customStyle="1" w:styleId="21">
    <w:name w:val="Заголовок 2 Знак"/>
    <w:aliases w:val="!Разделы документа Знак"/>
    <w:basedOn w:val="a0"/>
    <w:link w:val="20"/>
    <w:uiPriority w:val="9"/>
    <w:rsid w:val="00A50C4C"/>
    <w:rPr>
      <w:rFonts w:ascii="Arial" w:eastAsia="Times New Roman" w:hAnsi="Arial" w:cs="Arial"/>
      <w:b/>
      <w:bCs/>
      <w:iCs/>
      <w:sz w:val="30"/>
      <w:szCs w:val="28"/>
    </w:rPr>
  </w:style>
  <w:style w:type="character" w:customStyle="1" w:styleId="30">
    <w:name w:val="Заголовок 3 Знак"/>
    <w:aliases w:val="!Главы документа Знак"/>
    <w:basedOn w:val="a0"/>
    <w:link w:val="3"/>
    <w:uiPriority w:val="9"/>
    <w:rsid w:val="00A50C4C"/>
    <w:rPr>
      <w:rFonts w:ascii="Arial" w:eastAsia="Times New Roman" w:hAnsi="Arial" w:cs="Arial"/>
      <w:b/>
      <w:bCs/>
      <w:sz w:val="28"/>
      <w:szCs w:val="26"/>
    </w:rPr>
  </w:style>
  <w:style w:type="character" w:customStyle="1" w:styleId="40">
    <w:name w:val="Заголовок 4 Знак"/>
    <w:aliases w:val="!Параграфы/Статьи документа Знак"/>
    <w:basedOn w:val="a0"/>
    <w:link w:val="4"/>
    <w:uiPriority w:val="9"/>
    <w:rsid w:val="00A50C4C"/>
    <w:rPr>
      <w:rFonts w:ascii="Arial" w:eastAsia="Times New Roman" w:hAnsi="Arial" w:cs="Times New Roman"/>
      <w:b/>
      <w:bCs/>
      <w:sz w:val="26"/>
      <w:szCs w:val="28"/>
    </w:rPr>
  </w:style>
  <w:style w:type="character" w:customStyle="1" w:styleId="70">
    <w:name w:val="Заголовок 7 Знак"/>
    <w:basedOn w:val="a0"/>
    <w:link w:val="7"/>
    <w:uiPriority w:val="9"/>
    <w:rsid w:val="00A50C4C"/>
    <w:rPr>
      <w:rFonts w:ascii="Times New Roman" w:eastAsia="Times New Roman" w:hAnsi="Times New Roman" w:cs="Times New Roman"/>
      <w:b/>
      <w:bCs/>
      <w:kern w:val="2"/>
      <w:sz w:val="28"/>
      <w:szCs w:val="24"/>
    </w:rPr>
  </w:style>
  <w:style w:type="character" w:customStyle="1" w:styleId="90">
    <w:name w:val="Заголовок 9 Знак"/>
    <w:basedOn w:val="a0"/>
    <w:link w:val="9"/>
    <w:uiPriority w:val="9"/>
    <w:rsid w:val="00A50C4C"/>
    <w:rPr>
      <w:rFonts w:ascii="Times New Roman" w:eastAsia="Times New Roman" w:hAnsi="Times New Roman" w:cs="Times New Roman"/>
      <w:b/>
      <w:bCs/>
      <w:sz w:val="28"/>
      <w:szCs w:val="28"/>
    </w:rPr>
  </w:style>
  <w:style w:type="character" w:styleId="a3">
    <w:name w:val="Hyperlink"/>
    <w:basedOn w:val="a0"/>
    <w:uiPriority w:val="99"/>
    <w:semiHidden/>
    <w:unhideWhenUsed/>
    <w:rsid w:val="00A50C4C"/>
    <w:rPr>
      <w:strike w:val="0"/>
      <w:dstrike w:val="0"/>
      <w:color w:val="0000FF"/>
      <w:u w:val="none"/>
      <w:effect w:val="none"/>
    </w:rPr>
  </w:style>
  <w:style w:type="character" w:customStyle="1" w:styleId="11">
    <w:name w:val="Заголовок 1 Знак1"/>
    <w:aliases w:val="!Части документа Знак1"/>
    <w:basedOn w:val="a0"/>
    <w:uiPriority w:val="9"/>
    <w:rsid w:val="00A50C4C"/>
    <w:rPr>
      <w:rFonts w:asciiTheme="majorHAnsi" w:eastAsiaTheme="majorEastAsia" w:hAnsiTheme="majorHAnsi" w:cstheme="majorBidi"/>
      <w:b/>
      <w:bCs/>
      <w:color w:val="365F91" w:themeColor="accent1" w:themeShade="BF"/>
      <w:sz w:val="28"/>
      <w:szCs w:val="28"/>
      <w:lang w:eastAsia="ru-RU"/>
    </w:rPr>
  </w:style>
  <w:style w:type="character" w:customStyle="1" w:styleId="a4">
    <w:name w:val="Текст примечания Знак"/>
    <w:aliases w:val="!Равноширинный текст документа Знак"/>
    <w:basedOn w:val="a0"/>
    <w:link w:val="a5"/>
    <w:semiHidden/>
    <w:locked/>
    <w:rsid w:val="00A50C4C"/>
    <w:rPr>
      <w:rFonts w:ascii="Courier" w:eastAsia="Times New Roman" w:hAnsi="Courier" w:cs="Times New Roman"/>
      <w:szCs w:val="20"/>
    </w:rPr>
  </w:style>
  <w:style w:type="paragraph" w:styleId="a5">
    <w:name w:val="annotation text"/>
    <w:aliases w:val="!Равноширинный текст документа"/>
    <w:basedOn w:val="a"/>
    <w:link w:val="a4"/>
    <w:semiHidden/>
    <w:unhideWhenUsed/>
    <w:rsid w:val="00A50C4C"/>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link w:val="a5"/>
    <w:uiPriority w:val="99"/>
    <w:semiHidden/>
    <w:rsid w:val="00A50C4C"/>
    <w:rPr>
      <w:sz w:val="20"/>
      <w:szCs w:val="20"/>
    </w:rPr>
  </w:style>
  <w:style w:type="paragraph" w:styleId="a6">
    <w:name w:val="header"/>
    <w:basedOn w:val="a"/>
    <w:link w:val="a7"/>
    <w:uiPriority w:val="99"/>
    <w:unhideWhenUsed/>
    <w:rsid w:val="00A50C4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A50C4C"/>
    <w:rPr>
      <w:rFonts w:ascii="Times New Roman" w:eastAsia="Times New Roman" w:hAnsi="Times New Roman" w:cs="Times New Roman"/>
      <w:sz w:val="24"/>
      <w:szCs w:val="24"/>
    </w:rPr>
  </w:style>
  <w:style w:type="paragraph" w:styleId="a8">
    <w:name w:val="footer"/>
    <w:basedOn w:val="a"/>
    <w:link w:val="a9"/>
    <w:uiPriority w:val="99"/>
    <w:unhideWhenUsed/>
    <w:rsid w:val="00A50C4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A50C4C"/>
    <w:rPr>
      <w:rFonts w:ascii="Times New Roman" w:eastAsia="Times New Roman" w:hAnsi="Times New Roman" w:cs="Times New Roman"/>
      <w:sz w:val="24"/>
      <w:szCs w:val="24"/>
    </w:rPr>
  </w:style>
  <w:style w:type="paragraph" w:styleId="2">
    <w:name w:val="List Bullet 2"/>
    <w:basedOn w:val="a"/>
    <w:autoRedefine/>
    <w:uiPriority w:val="99"/>
    <w:semiHidden/>
    <w:unhideWhenUsed/>
    <w:rsid w:val="00A50C4C"/>
    <w:pPr>
      <w:numPr>
        <w:numId w:val="1"/>
      </w:numPr>
      <w:tabs>
        <w:tab w:val="clear" w:pos="643"/>
      </w:tabs>
      <w:spacing w:after="0" w:line="240" w:lineRule="auto"/>
      <w:ind w:left="0" w:firstLine="900"/>
      <w:jc w:val="both"/>
    </w:pPr>
    <w:rPr>
      <w:rFonts w:ascii="Times New Roman" w:eastAsia="Times New Roman" w:hAnsi="Times New Roman" w:cs="Times New Roman"/>
      <w:sz w:val="20"/>
      <w:szCs w:val="20"/>
    </w:rPr>
  </w:style>
  <w:style w:type="paragraph" w:styleId="aa">
    <w:name w:val="Title"/>
    <w:basedOn w:val="a"/>
    <w:link w:val="ab"/>
    <w:uiPriority w:val="10"/>
    <w:qFormat/>
    <w:rsid w:val="00A50C4C"/>
    <w:pPr>
      <w:keepLines/>
      <w:widowControl w:val="0"/>
      <w:spacing w:after="0" w:line="240" w:lineRule="auto"/>
      <w:jc w:val="center"/>
    </w:pPr>
    <w:rPr>
      <w:rFonts w:ascii="Times New Roman" w:eastAsia="Times New Roman" w:hAnsi="Times New Roman" w:cs="Times New Roman"/>
      <w:b/>
      <w:kern w:val="2"/>
      <w:sz w:val="28"/>
      <w:szCs w:val="24"/>
    </w:rPr>
  </w:style>
  <w:style w:type="character" w:customStyle="1" w:styleId="ab">
    <w:name w:val="Название Знак"/>
    <w:basedOn w:val="a0"/>
    <w:link w:val="aa"/>
    <w:uiPriority w:val="10"/>
    <w:rsid w:val="00A50C4C"/>
    <w:rPr>
      <w:rFonts w:ascii="Times New Roman" w:eastAsia="Times New Roman" w:hAnsi="Times New Roman" w:cs="Times New Roman"/>
      <w:b/>
      <w:kern w:val="2"/>
      <w:sz w:val="28"/>
      <w:szCs w:val="24"/>
    </w:rPr>
  </w:style>
  <w:style w:type="paragraph" w:styleId="ac">
    <w:name w:val="Body Text"/>
    <w:basedOn w:val="a"/>
    <w:link w:val="ad"/>
    <w:uiPriority w:val="99"/>
    <w:unhideWhenUsed/>
    <w:rsid w:val="00A50C4C"/>
    <w:pPr>
      <w:spacing w:after="0" w:line="240" w:lineRule="auto"/>
    </w:pPr>
    <w:rPr>
      <w:rFonts w:ascii="Times New Roman" w:eastAsia="Times New Roman" w:hAnsi="Times New Roman" w:cs="Times New Roman"/>
      <w:sz w:val="28"/>
      <w:szCs w:val="24"/>
    </w:rPr>
  </w:style>
  <w:style w:type="character" w:customStyle="1" w:styleId="ad">
    <w:name w:val="Основной текст Знак"/>
    <w:basedOn w:val="a0"/>
    <w:link w:val="ac"/>
    <w:uiPriority w:val="99"/>
    <w:rsid w:val="00A50C4C"/>
    <w:rPr>
      <w:rFonts w:ascii="Times New Roman" w:eastAsia="Times New Roman" w:hAnsi="Times New Roman" w:cs="Times New Roman"/>
      <w:sz w:val="28"/>
      <w:szCs w:val="24"/>
    </w:rPr>
  </w:style>
  <w:style w:type="character" w:customStyle="1" w:styleId="ae">
    <w:name w:val="Основной текст с отступом Знак"/>
    <w:basedOn w:val="a0"/>
    <w:link w:val="af"/>
    <w:uiPriority w:val="99"/>
    <w:semiHidden/>
    <w:rsid w:val="00A50C4C"/>
    <w:rPr>
      <w:rFonts w:ascii="Times New Roman" w:eastAsia="Times New Roman" w:hAnsi="Times New Roman" w:cs="Times New Roman"/>
      <w:b/>
      <w:bCs/>
      <w:sz w:val="28"/>
      <w:szCs w:val="28"/>
    </w:rPr>
  </w:style>
  <w:style w:type="paragraph" w:styleId="af">
    <w:name w:val="Body Text Indent"/>
    <w:basedOn w:val="a"/>
    <w:link w:val="ae"/>
    <w:uiPriority w:val="99"/>
    <w:semiHidden/>
    <w:unhideWhenUsed/>
    <w:rsid w:val="00A50C4C"/>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13">
    <w:name w:val="Основной текст с отступом Знак1"/>
    <w:basedOn w:val="a0"/>
    <w:link w:val="af"/>
    <w:uiPriority w:val="99"/>
    <w:semiHidden/>
    <w:rsid w:val="00A50C4C"/>
  </w:style>
  <w:style w:type="character" w:customStyle="1" w:styleId="22">
    <w:name w:val="Основной текст 2 Знак"/>
    <w:basedOn w:val="a0"/>
    <w:link w:val="23"/>
    <w:uiPriority w:val="99"/>
    <w:semiHidden/>
    <w:rsid w:val="00A50C4C"/>
    <w:rPr>
      <w:rFonts w:ascii="Times New Roman" w:eastAsia="Times New Roman" w:hAnsi="Times New Roman" w:cs="Times New Roman"/>
      <w:sz w:val="28"/>
      <w:szCs w:val="24"/>
    </w:rPr>
  </w:style>
  <w:style w:type="paragraph" w:styleId="23">
    <w:name w:val="Body Text 2"/>
    <w:basedOn w:val="a"/>
    <w:link w:val="22"/>
    <w:uiPriority w:val="99"/>
    <w:semiHidden/>
    <w:unhideWhenUsed/>
    <w:rsid w:val="00A50C4C"/>
    <w:pPr>
      <w:keepLines/>
      <w:widowControl w:val="0"/>
      <w:spacing w:after="0" w:line="240" w:lineRule="auto"/>
      <w:jc w:val="both"/>
    </w:pPr>
    <w:rPr>
      <w:rFonts w:ascii="Times New Roman" w:eastAsia="Times New Roman" w:hAnsi="Times New Roman" w:cs="Times New Roman"/>
      <w:sz w:val="28"/>
      <w:szCs w:val="24"/>
    </w:rPr>
  </w:style>
  <w:style w:type="character" w:customStyle="1" w:styleId="210">
    <w:name w:val="Основной текст 2 Знак1"/>
    <w:basedOn w:val="a0"/>
    <w:link w:val="23"/>
    <w:uiPriority w:val="99"/>
    <w:semiHidden/>
    <w:rsid w:val="00A50C4C"/>
  </w:style>
  <w:style w:type="character" w:customStyle="1" w:styleId="31">
    <w:name w:val="Основной текст 3 Знак"/>
    <w:basedOn w:val="a0"/>
    <w:link w:val="32"/>
    <w:uiPriority w:val="99"/>
    <w:semiHidden/>
    <w:rsid w:val="00A50C4C"/>
    <w:rPr>
      <w:rFonts w:ascii="Times New Roman" w:eastAsia="Times New Roman" w:hAnsi="Times New Roman" w:cs="Times New Roman"/>
      <w:sz w:val="24"/>
      <w:szCs w:val="24"/>
    </w:rPr>
  </w:style>
  <w:style w:type="paragraph" w:styleId="32">
    <w:name w:val="Body Text 3"/>
    <w:basedOn w:val="a"/>
    <w:link w:val="31"/>
    <w:uiPriority w:val="99"/>
    <w:semiHidden/>
    <w:unhideWhenUsed/>
    <w:rsid w:val="00A50C4C"/>
    <w:pPr>
      <w:spacing w:after="0" w:line="360" w:lineRule="auto"/>
      <w:jc w:val="both"/>
    </w:pPr>
    <w:rPr>
      <w:rFonts w:ascii="Times New Roman" w:eastAsia="Times New Roman" w:hAnsi="Times New Roman" w:cs="Times New Roman"/>
      <w:sz w:val="24"/>
      <w:szCs w:val="24"/>
    </w:rPr>
  </w:style>
  <w:style w:type="character" w:customStyle="1" w:styleId="310">
    <w:name w:val="Основной текст 3 Знак1"/>
    <w:basedOn w:val="a0"/>
    <w:link w:val="32"/>
    <w:uiPriority w:val="99"/>
    <w:semiHidden/>
    <w:rsid w:val="00A50C4C"/>
    <w:rPr>
      <w:sz w:val="16"/>
      <w:szCs w:val="16"/>
    </w:rPr>
  </w:style>
  <w:style w:type="character" w:customStyle="1" w:styleId="24">
    <w:name w:val="Основной текст с отступом 2 Знак"/>
    <w:basedOn w:val="a0"/>
    <w:link w:val="25"/>
    <w:uiPriority w:val="99"/>
    <w:semiHidden/>
    <w:rsid w:val="00A50C4C"/>
    <w:rPr>
      <w:rFonts w:ascii="Times New Roman" w:eastAsia="Times New Roman" w:hAnsi="Times New Roman" w:cs="Times New Roman"/>
      <w:sz w:val="28"/>
      <w:szCs w:val="28"/>
    </w:rPr>
  </w:style>
  <w:style w:type="paragraph" w:styleId="25">
    <w:name w:val="Body Text Indent 2"/>
    <w:basedOn w:val="a"/>
    <w:link w:val="24"/>
    <w:uiPriority w:val="99"/>
    <w:semiHidden/>
    <w:unhideWhenUsed/>
    <w:rsid w:val="00A50C4C"/>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11">
    <w:name w:val="Основной текст с отступом 2 Знак1"/>
    <w:basedOn w:val="a0"/>
    <w:link w:val="25"/>
    <w:uiPriority w:val="99"/>
    <w:semiHidden/>
    <w:rsid w:val="00A50C4C"/>
  </w:style>
  <w:style w:type="character" w:customStyle="1" w:styleId="33">
    <w:name w:val="Основной текст с отступом 3 Знак"/>
    <w:basedOn w:val="a0"/>
    <w:link w:val="34"/>
    <w:uiPriority w:val="99"/>
    <w:semiHidden/>
    <w:rsid w:val="00A50C4C"/>
    <w:rPr>
      <w:rFonts w:ascii="Times New Roman" w:eastAsia="Times New Roman" w:hAnsi="Times New Roman" w:cs="Times New Roman"/>
      <w:sz w:val="24"/>
      <w:szCs w:val="24"/>
    </w:rPr>
  </w:style>
  <w:style w:type="paragraph" w:styleId="34">
    <w:name w:val="Body Text Indent 3"/>
    <w:basedOn w:val="a"/>
    <w:link w:val="33"/>
    <w:uiPriority w:val="99"/>
    <w:semiHidden/>
    <w:unhideWhenUsed/>
    <w:rsid w:val="00A50C4C"/>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311">
    <w:name w:val="Основной текст с отступом 3 Знак1"/>
    <w:basedOn w:val="a0"/>
    <w:link w:val="34"/>
    <w:uiPriority w:val="99"/>
    <w:semiHidden/>
    <w:rsid w:val="00A50C4C"/>
    <w:rPr>
      <w:sz w:val="16"/>
      <w:szCs w:val="16"/>
    </w:rPr>
  </w:style>
  <w:style w:type="character" w:customStyle="1" w:styleId="af0">
    <w:name w:val="Текст Знак"/>
    <w:basedOn w:val="a0"/>
    <w:link w:val="af1"/>
    <w:uiPriority w:val="99"/>
    <w:semiHidden/>
    <w:rsid w:val="00A50C4C"/>
    <w:rPr>
      <w:rFonts w:ascii="Courier New" w:eastAsia="Times New Roman" w:hAnsi="Courier New" w:cs="Times New Roman"/>
      <w:sz w:val="20"/>
      <w:szCs w:val="24"/>
    </w:rPr>
  </w:style>
  <w:style w:type="paragraph" w:styleId="af1">
    <w:name w:val="Plain Text"/>
    <w:basedOn w:val="a"/>
    <w:link w:val="af0"/>
    <w:uiPriority w:val="99"/>
    <w:semiHidden/>
    <w:unhideWhenUsed/>
    <w:rsid w:val="00A50C4C"/>
    <w:pPr>
      <w:spacing w:after="0" w:line="240" w:lineRule="auto"/>
    </w:pPr>
    <w:rPr>
      <w:rFonts w:ascii="Courier New" w:eastAsia="Times New Roman" w:hAnsi="Courier New" w:cs="Times New Roman"/>
      <w:sz w:val="20"/>
      <w:szCs w:val="24"/>
    </w:rPr>
  </w:style>
  <w:style w:type="character" w:customStyle="1" w:styleId="14">
    <w:name w:val="Текст Знак1"/>
    <w:basedOn w:val="a0"/>
    <w:link w:val="af1"/>
    <w:uiPriority w:val="99"/>
    <w:semiHidden/>
    <w:rsid w:val="00A50C4C"/>
    <w:rPr>
      <w:rFonts w:ascii="Consolas" w:hAnsi="Consolas"/>
      <w:sz w:val="21"/>
      <w:szCs w:val="21"/>
    </w:rPr>
  </w:style>
  <w:style w:type="character" w:customStyle="1" w:styleId="af2">
    <w:name w:val="Текст выноски Знак"/>
    <w:basedOn w:val="a0"/>
    <w:link w:val="af3"/>
    <w:uiPriority w:val="99"/>
    <w:semiHidden/>
    <w:rsid w:val="00A50C4C"/>
    <w:rPr>
      <w:rFonts w:ascii="Tahoma" w:eastAsia="Times New Roman" w:hAnsi="Tahoma" w:cs="Tahoma"/>
      <w:sz w:val="16"/>
      <w:szCs w:val="16"/>
    </w:rPr>
  </w:style>
  <w:style w:type="paragraph" w:styleId="af3">
    <w:name w:val="Balloon Text"/>
    <w:basedOn w:val="a"/>
    <w:link w:val="af2"/>
    <w:uiPriority w:val="99"/>
    <w:semiHidden/>
    <w:unhideWhenUsed/>
    <w:rsid w:val="00A50C4C"/>
    <w:pPr>
      <w:spacing w:after="0" w:line="240" w:lineRule="auto"/>
    </w:pPr>
    <w:rPr>
      <w:rFonts w:ascii="Tahoma" w:eastAsia="Times New Roman" w:hAnsi="Tahoma" w:cs="Tahoma"/>
      <w:sz w:val="16"/>
      <w:szCs w:val="16"/>
    </w:rPr>
  </w:style>
  <w:style w:type="character" w:customStyle="1" w:styleId="15">
    <w:name w:val="Текст выноски Знак1"/>
    <w:basedOn w:val="a0"/>
    <w:link w:val="af3"/>
    <w:uiPriority w:val="99"/>
    <w:semiHidden/>
    <w:rsid w:val="00A50C4C"/>
    <w:rPr>
      <w:rFonts w:ascii="Tahoma" w:hAnsi="Tahoma" w:cs="Tahoma"/>
      <w:sz w:val="16"/>
      <w:szCs w:val="16"/>
    </w:rPr>
  </w:style>
  <w:style w:type="paragraph" w:styleId="af4">
    <w:name w:val="No Spacing"/>
    <w:link w:val="af5"/>
    <w:uiPriority w:val="1"/>
    <w:qFormat/>
    <w:rsid w:val="00A50C4C"/>
    <w:pPr>
      <w:spacing w:after="0" w:line="240" w:lineRule="auto"/>
    </w:pPr>
    <w:rPr>
      <w:rFonts w:ascii="Calibri" w:eastAsia="Calibri" w:hAnsi="Calibri" w:cs="Times New Roman"/>
    </w:rPr>
  </w:style>
  <w:style w:type="paragraph" w:styleId="af6">
    <w:name w:val="List Paragraph"/>
    <w:basedOn w:val="a"/>
    <w:uiPriority w:val="1"/>
    <w:qFormat/>
    <w:rsid w:val="00A50C4C"/>
    <w:pPr>
      <w:spacing w:after="0" w:line="240" w:lineRule="auto"/>
      <w:ind w:left="720"/>
      <w:contextualSpacing/>
    </w:pPr>
    <w:rPr>
      <w:rFonts w:ascii="Times New Roman" w:eastAsia="Times New Roman" w:hAnsi="Times New Roman" w:cs="Times New Roman"/>
      <w:sz w:val="24"/>
      <w:szCs w:val="24"/>
    </w:rPr>
  </w:style>
  <w:style w:type="paragraph" w:customStyle="1" w:styleId="ConsNormal">
    <w:name w:val="ConsNormal"/>
    <w:rsid w:val="00A50C4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7">
    <w:name w:val="Цветовое выделение"/>
    <w:rsid w:val="00A50C4C"/>
    <w:rPr>
      <w:b/>
      <w:bCs/>
      <w:color w:val="000080"/>
      <w:sz w:val="20"/>
      <w:szCs w:val="20"/>
    </w:rPr>
  </w:style>
  <w:style w:type="character" w:customStyle="1" w:styleId="FontStyle11">
    <w:name w:val="Font Style11"/>
    <w:rsid w:val="00A50C4C"/>
    <w:rPr>
      <w:rFonts w:ascii="Arial" w:hAnsi="Arial" w:cs="Arial" w:hint="default"/>
      <w:sz w:val="14"/>
      <w:szCs w:val="14"/>
    </w:rPr>
  </w:style>
  <w:style w:type="character" w:customStyle="1" w:styleId="af5">
    <w:name w:val="Без интервала Знак"/>
    <w:link w:val="af4"/>
    <w:uiPriority w:val="1"/>
    <w:locked/>
    <w:rsid w:val="00A50C4C"/>
    <w:rPr>
      <w:rFonts w:ascii="Calibri" w:eastAsia="Calibri" w:hAnsi="Calibri" w:cs="Times New Roman"/>
    </w:rPr>
  </w:style>
  <w:style w:type="paragraph" w:styleId="af8">
    <w:name w:val="Normal (Web)"/>
    <w:basedOn w:val="a"/>
    <w:uiPriority w:val="99"/>
    <w:semiHidden/>
    <w:unhideWhenUsed/>
    <w:rsid w:val="00A50C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0">
    <w:name w:val="ConsNormal Знак Знак"/>
    <w:link w:val="ConsNormal1"/>
    <w:rsid w:val="00A50C4C"/>
    <w:pPr>
      <w:spacing w:after="0" w:line="240" w:lineRule="auto"/>
      <w:ind w:firstLine="720"/>
    </w:pPr>
    <w:rPr>
      <w:rFonts w:ascii="Arial" w:eastAsia="Times New Roman" w:hAnsi="Arial" w:cs="Times New Roman"/>
      <w:color w:val="000000"/>
      <w:sz w:val="20"/>
      <w:szCs w:val="20"/>
    </w:rPr>
  </w:style>
  <w:style w:type="character" w:customStyle="1" w:styleId="ConsNormal1">
    <w:name w:val="ConsNormal Знак Знак Знак"/>
    <w:link w:val="ConsNormal0"/>
    <w:locked/>
    <w:rsid w:val="00A50C4C"/>
    <w:rPr>
      <w:rFonts w:ascii="Arial" w:eastAsia="Times New Roman" w:hAnsi="Arial"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099" TargetMode="External"/><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508374" TargetMode="External"/><Relationship Id="rId26" Type="http://schemas.openxmlformats.org/officeDocument/2006/relationships/hyperlink" Target="https://login.consultant.ru/link/?req=doc&amp;base=LAW&amp;n=501319&amp;dst=100239" TargetMode="External"/><Relationship Id="rId39" Type="http://schemas.openxmlformats.org/officeDocument/2006/relationships/hyperlink" Target="https://login.consultant.ru/link/?req=doc&amp;base=LAW&amp;n=501319&amp;dst=100665" TargetMode="External"/><Relationship Id="rId3" Type="http://schemas.openxmlformats.org/officeDocument/2006/relationships/settings" Target="settings.xml"/><Relationship Id="rId21" Type="http://schemas.openxmlformats.org/officeDocument/2006/relationships/hyperlink" Target="https://login.consultant.ru/link/?req=doc&amp;base=LAW&amp;n=501319&amp;dst=100245" TargetMode="External"/><Relationship Id="rId34" Type="http://schemas.openxmlformats.org/officeDocument/2006/relationships/hyperlink" Target="https://login.consultant.ru/link/?req=doc&amp;base=LAW&amp;n=483130" TargetMode="External"/><Relationship Id="rId42" Type="http://schemas.openxmlformats.org/officeDocument/2006/relationships/hyperlink" Target="https://login.consultant.ru/link/?req=doc&amp;base=LAW&amp;n=483232" TargetMode="External"/><Relationship Id="rId7" Type="http://schemas.openxmlformats.org/officeDocument/2006/relationships/hyperlink" Target="https://login.consultant.ru/link/?req=doc&amp;base=LAW&amp;n=501319&amp;dst=100728" TargetMode="External"/><Relationship Id="rId12" Type="http://schemas.openxmlformats.org/officeDocument/2006/relationships/hyperlink" Target="https://login.consultant.ru/link/?req=doc&amp;base=LAW&amp;n=495137&amp;dst=339" TargetMode="External"/><Relationship Id="rId17" Type="http://schemas.openxmlformats.org/officeDocument/2006/relationships/hyperlink" Target="https://login.consultant.ru/link/?req=doc&amp;base=LAW&amp;n=501319&amp;dst=100098"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https://login.consultant.ru/link/?req=doc&amp;base=LAW&amp;n=501319&amp;dst=100894" TargetMode="External"/><Relationship Id="rId38" Type="http://schemas.openxmlformats.org/officeDocument/2006/relationships/hyperlink" Target="https://login.consultant.ru/link/?req=doc&amp;base=LAW&amp;n=434222&amp;dst=100027"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01319&amp;dst=100395" TargetMode="External"/><Relationship Id="rId20" Type="http://schemas.openxmlformats.org/officeDocument/2006/relationships/hyperlink" Target="file:///D:\&#1056;&#1072;&#1073;&#1086;&#1095;&#1080;&#1081;%20&#1089;&#1090;&#1086;&#1083;\&#1059;&#1057;&#1058;&#1040;&#1042;%202025\&#1056;&#1040;&#1041;&#1054;&#1063;&#1048;&#1049;%20&#1044;&#1054;&#1050;&#1059;&#1052;&#1045;&#1053;&#1058;.docx" TargetMode="External"/><Relationship Id="rId29" Type="http://schemas.openxmlformats.org/officeDocument/2006/relationships/hyperlink" Target="consultantplus://offline/ref=EC407190B39472BAB2550BC0DB111917BDB88BEFCCBA4433D7CCC28212B10F24F701B4F3A1AC61317A3E394CD0653EM" TargetMode="External"/><Relationship Id="rId41" Type="http://schemas.openxmlformats.org/officeDocument/2006/relationships/hyperlink" Target="https://login.consultant.ru/link/?req=doc&amp;base=LAW&amp;n=509331" TargetMode="External"/><Relationship Id="rId1" Type="http://schemas.openxmlformats.org/officeDocument/2006/relationships/numbering" Target="numbering.xml"/><Relationship Id="rId6" Type="http://schemas.openxmlformats.org/officeDocument/2006/relationships/hyperlink" Target="https://login.consultant.ru/link/?req=doc&amp;base=RLAW346&amp;n=50341" TargetMode="External"/><Relationship Id="rId11" Type="http://schemas.openxmlformats.org/officeDocument/2006/relationships/hyperlink" Target="https://login.consultant.ru/link/?req=doc&amp;base=LAW&amp;n=495137&amp;dst=336" TargetMode="External"/><Relationship Id="rId24" Type="http://schemas.openxmlformats.org/officeDocument/2006/relationships/hyperlink" Target="https://login.consultant.ru/link/?req=doc&amp;base=LAW&amp;n=501319&amp;dst=100473" TargetMode="External"/><Relationship Id="rId32" Type="http://schemas.openxmlformats.org/officeDocument/2006/relationships/hyperlink" Target="https://login.consultant.ru/link/?req=doc&amp;base=LAW&amp;n=501474&amp;dst=33" TargetMode="External"/><Relationship Id="rId37" Type="http://schemas.openxmlformats.org/officeDocument/2006/relationships/hyperlink" Target="https://login.consultant.ru/link/?req=doc&amp;base=LAW&amp;n=508374" TargetMode="External"/><Relationship Id="rId40" Type="http://schemas.openxmlformats.org/officeDocument/2006/relationships/hyperlink" Target="https://login.consultant.ru/link/?req=doc&amp;base=LAW&amp;n=501319&amp;dst=100666" TargetMode="External"/><Relationship Id="rId45" Type="http://schemas.openxmlformats.org/officeDocument/2006/relationships/fontTable" Target="fontTable.xml"/><Relationship Id="rId5" Type="http://schemas.openxmlformats.org/officeDocument/2006/relationships/hyperlink" Target="https://login.consultant.ru/link/?req=doc&amp;base=LAW&amp;n=2875" TargetMode="Externa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https://login.consultant.ru/link/?req=doc&amp;base=LAW&amp;n=501319&amp;dst=100436" TargetMode="External"/><Relationship Id="rId28" Type="http://schemas.openxmlformats.org/officeDocument/2006/relationships/hyperlink" Target="https://login.consultant.ru/link/?req=doc&amp;base=LAW&amp;n=501319&amp;dst=100497" TargetMode="External"/><Relationship Id="rId36" Type="http://schemas.openxmlformats.org/officeDocument/2006/relationships/hyperlink" Target="https://login.consultant.ru/link/?req=doc&amp;base=LAW&amp;n=501319&amp;dst=100535" TargetMode="External"/><Relationship Id="rId10" Type="http://schemas.openxmlformats.org/officeDocument/2006/relationships/hyperlink" Target="https://login.consultant.ru/link/?req=doc&amp;base=LAW&amp;n=501319&amp;dst=100380" TargetMode="External"/><Relationship Id="rId19" Type="http://schemas.openxmlformats.org/officeDocument/2006/relationships/hyperlink" Target="https://login.consultant.ru/link/?req=doc&amp;base=LAW&amp;n=495137&amp;dst=35" TargetMode="External"/><Relationship Id="rId31" Type="http://schemas.openxmlformats.org/officeDocument/2006/relationships/hyperlink" Target="https://login.consultant.ru/link/?req=doc&amp;base=LAW&amp;n=487004"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501319&amp;dst=100390" TargetMode="External"/><Relationship Id="rId27" Type="http://schemas.openxmlformats.org/officeDocument/2006/relationships/hyperlink" Target="https://login.consultant.ru/link/?req=doc&amp;base=LAW&amp;n=501319&amp;dst=100493" TargetMode="External"/><Relationship Id="rId30" Type="http://schemas.openxmlformats.org/officeDocument/2006/relationships/hyperlink" Target="https://login.consultant.ru/link/?req=doc&amp;base=LAW&amp;n=487004" TargetMode="External"/><Relationship Id="rId35" Type="http://schemas.openxmlformats.org/officeDocument/2006/relationships/hyperlink" Target="https://login.consultant.ru/link/?req=doc&amp;base=LAW&amp;n=422007"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20309</Words>
  <Characters>115765</Characters>
  <Application>Microsoft Office Word</Application>
  <DocSecurity>0</DocSecurity>
  <Lines>964</Lines>
  <Paragraphs>271</Paragraphs>
  <ScaleCrop>false</ScaleCrop>
  <Company>Ya Blondinko Edition</Company>
  <LinksUpToDate>false</LinksUpToDate>
  <CharactersWithSpaces>135803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2026-06-15T12:23:00Z</dcterms:created>
  <dcterms:modified xsi:type="dcterms:W3CDTF">2026-06-15T12:24:00Z</dcterms:modified>
</cp:coreProperties>
</file>